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2B82746D" w:rsidR="00012532" w:rsidRDefault="006E495B" w:rsidP="00E940AB">
      <w:pPr>
        <w:jc w:val="center"/>
        <w:rPr>
          <w:b/>
          <w:bCs/>
          <w:sz w:val="32"/>
          <w:szCs w:val="32"/>
        </w:rPr>
      </w:pPr>
      <w:r>
        <w:rPr>
          <w:b/>
          <w:bCs/>
          <w:sz w:val="32"/>
          <w:szCs w:val="32"/>
        </w:rPr>
        <w:t xml:space="preserve">Physical Handling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396514B" w:rsidR="00121830" w:rsidRDefault="00415A04" w:rsidP="00EF554B">
            <w:pPr>
              <w:rPr>
                <w:sz w:val="28"/>
                <w:szCs w:val="28"/>
              </w:rPr>
            </w:pPr>
            <w:r>
              <w:rPr>
                <w:sz w:val="28"/>
                <w:szCs w:val="28"/>
              </w:rPr>
              <w:t>17/09/2025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4F133DBD" w14:textId="365335BA" w:rsidR="006E495B" w:rsidRDefault="006E495B" w:rsidP="00EF554B">
      <w:pPr>
        <w:rPr>
          <w:sz w:val="28"/>
          <w:szCs w:val="28"/>
        </w:rPr>
      </w:pPr>
      <w:r>
        <w:rPr>
          <w:sz w:val="28"/>
          <w:szCs w:val="28"/>
        </w:rPr>
        <w:t>All staff aim to help children learn and manage their feelings and behaviour, helping children to take responsibility for their own behaviour. A variety of strategies are used depending on the needs of the child. Approaches may include:</w:t>
      </w:r>
    </w:p>
    <w:p w14:paraId="21B163E7" w14:textId="34D3AE83" w:rsidR="006E495B" w:rsidRDefault="006E495B" w:rsidP="006E495B">
      <w:pPr>
        <w:pStyle w:val="ListParagraph"/>
        <w:numPr>
          <w:ilvl w:val="0"/>
          <w:numId w:val="27"/>
        </w:numPr>
        <w:rPr>
          <w:sz w:val="28"/>
          <w:szCs w:val="28"/>
        </w:rPr>
      </w:pPr>
      <w:r>
        <w:rPr>
          <w:sz w:val="28"/>
          <w:szCs w:val="28"/>
        </w:rPr>
        <w:t>A trauma informed approach, including emotions coaching</w:t>
      </w:r>
    </w:p>
    <w:p w14:paraId="59885525" w14:textId="69BEF483" w:rsidR="006E495B" w:rsidRDefault="006E495B" w:rsidP="006E495B">
      <w:pPr>
        <w:pStyle w:val="ListParagraph"/>
        <w:numPr>
          <w:ilvl w:val="0"/>
          <w:numId w:val="27"/>
        </w:numPr>
        <w:rPr>
          <w:sz w:val="28"/>
          <w:szCs w:val="28"/>
        </w:rPr>
      </w:pPr>
      <w:r>
        <w:rPr>
          <w:sz w:val="28"/>
          <w:szCs w:val="28"/>
        </w:rPr>
        <w:t xml:space="preserve">Positive role modelling </w:t>
      </w:r>
    </w:p>
    <w:p w14:paraId="55E44922" w14:textId="3E092BF2" w:rsidR="006E495B" w:rsidRDefault="006E495B" w:rsidP="006E495B">
      <w:pPr>
        <w:pStyle w:val="ListParagraph"/>
        <w:numPr>
          <w:ilvl w:val="0"/>
          <w:numId w:val="27"/>
        </w:numPr>
        <w:rPr>
          <w:sz w:val="28"/>
          <w:szCs w:val="28"/>
        </w:rPr>
      </w:pPr>
      <w:r>
        <w:rPr>
          <w:sz w:val="28"/>
          <w:szCs w:val="28"/>
        </w:rPr>
        <w:t>Planning a wide range of interesting and challenging activities that engage children in learning</w:t>
      </w:r>
    </w:p>
    <w:p w14:paraId="55E4E26A" w14:textId="01C927BB" w:rsidR="006E495B" w:rsidRDefault="006E495B" w:rsidP="006E495B">
      <w:pPr>
        <w:pStyle w:val="ListParagraph"/>
        <w:numPr>
          <w:ilvl w:val="0"/>
          <w:numId w:val="27"/>
        </w:numPr>
        <w:rPr>
          <w:sz w:val="28"/>
          <w:szCs w:val="28"/>
        </w:rPr>
      </w:pPr>
      <w:r>
        <w:rPr>
          <w:sz w:val="28"/>
          <w:szCs w:val="28"/>
        </w:rPr>
        <w:t>Setting and consistently reinforcing appropriate boundaries and expectations</w:t>
      </w:r>
    </w:p>
    <w:p w14:paraId="032183F7" w14:textId="56FE9543" w:rsidR="006E495B" w:rsidRDefault="006E495B" w:rsidP="006E495B">
      <w:pPr>
        <w:pStyle w:val="ListParagraph"/>
        <w:numPr>
          <w:ilvl w:val="0"/>
          <w:numId w:val="27"/>
        </w:numPr>
        <w:rPr>
          <w:sz w:val="28"/>
          <w:szCs w:val="28"/>
        </w:rPr>
      </w:pPr>
      <w:r>
        <w:rPr>
          <w:sz w:val="28"/>
          <w:szCs w:val="28"/>
        </w:rPr>
        <w:t xml:space="preserve">Providing children with positive feedback and encouragement </w:t>
      </w:r>
    </w:p>
    <w:p w14:paraId="473FCEF1" w14:textId="4EA3536E" w:rsidR="006E495B" w:rsidRDefault="006E495B" w:rsidP="006E495B">
      <w:pPr>
        <w:pStyle w:val="ListParagraph"/>
        <w:numPr>
          <w:ilvl w:val="0"/>
          <w:numId w:val="27"/>
        </w:numPr>
        <w:rPr>
          <w:sz w:val="28"/>
          <w:szCs w:val="28"/>
        </w:rPr>
      </w:pPr>
      <w:r>
        <w:rPr>
          <w:sz w:val="28"/>
          <w:szCs w:val="28"/>
        </w:rPr>
        <w:t xml:space="preserve">Use of individual behaviour management plans where necessary </w:t>
      </w:r>
    </w:p>
    <w:p w14:paraId="0B08757D" w14:textId="292684FD" w:rsidR="006E495B" w:rsidRDefault="006E495B" w:rsidP="006E495B">
      <w:pPr>
        <w:rPr>
          <w:sz w:val="28"/>
          <w:szCs w:val="28"/>
        </w:rPr>
      </w:pPr>
      <w:r>
        <w:rPr>
          <w:sz w:val="28"/>
          <w:szCs w:val="28"/>
        </w:rPr>
        <w:t xml:space="preserve">However, there are very occasional times when a child’s behaviour present </w:t>
      </w:r>
      <w:r w:rsidR="000B65C0">
        <w:rPr>
          <w:sz w:val="28"/>
          <w:szCs w:val="28"/>
        </w:rPr>
        <w:t>challenges</w:t>
      </w:r>
      <w:r>
        <w:rPr>
          <w:sz w:val="28"/>
          <w:szCs w:val="28"/>
        </w:rPr>
        <w:t xml:space="preserve"> or threats to safety that may require restrictive physical handling. This guidance sets out expectation for the use of physical intervention. </w:t>
      </w:r>
    </w:p>
    <w:p w14:paraId="2CA767DB" w14:textId="0D6707C4" w:rsidR="006E495B" w:rsidRDefault="006E495B" w:rsidP="006E495B">
      <w:pPr>
        <w:rPr>
          <w:sz w:val="28"/>
          <w:szCs w:val="28"/>
        </w:rPr>
      </w:pPr>
      <w:r>
        <w:rPr>
          <w:sz w:val="28"/>
          <w:szCs w:val="28"/>
        </w:rPr>
        <w:t xml:space="preserve">When a child is </w:t>
      </w:r>
      <w:r w:rsidR="003C23B1">
        <w:rPr>
          <w:sz w:val="28"/>
          <w:szCs w:val="28"/>
        </w:rPr>
        <w:t>accompanied</w:t>
      </w:r>
      <w:r>
        <w:rPr>
          <w:sz w:val="28"/>
          <w:szCs w:val="28"/>
        </w:rPr>
        <w:t xml:space="preserve"> by a parent/carer (</w:t>
      </w:r>
      <w:r w:rsidR="003C23B1">
        <w:rPr>
          <w:sz w:val="28"/>
          <w:szCs w:val="28"/>
        </w:rPr>
        <w:t>e.g.</w:t>
      </w:r>
      <w:r>
        <w:rPr>
          <w:sz w:val="28"/>
          <w:szCs w:val="28"/>
        </w:rPr>
        <w:t xml:space="preserve">, at a </w:t>
      </w:r>
      <w:r w:rsidR="003C23B1">
        <w:rPr>
          <w:sz w:val="28"/>
          <w:szCs w:val="28"/>
        </w:rPr>
        <w:t>drop-in</w:t>
      </w:r>
      <w:r>
        <w:rPr>
          <w:sz w:val="28"/>
          <w:szCs w:val="28"/>
        </w:rPr>
        <w:t xml:space="preserve"> session or group session), staff will expect that the adults take full responsibility of their child’s behaviour and safety. This </w:t>
      </w:r>
      <w:r w:rsidR="003C23B1">
        <w:rPr>
          <w:sz w:val="28"/>
          <w:szCs w:val="28"/>
        </w:rPr>
        <w:t>m</w:t>
      </w:r>
      <w:r>
        <w:rPr>
          <w:sz w:val="28"/>
          <w:szCs w:val="28"/>
        </w:rPr>
        <w:t xml:space="preserve">ay </w:t>
      </w:r>
      <w:r w:rsidR="003C23B1">
        <w:rPr>
          <w:sz w:val="28"/>
          <w:szCs w:val="28"/>
        </w:rPr>
        <w:t xml:space="preserve">include </w:t>
      </w:r>
      <w:r>
        <w:rPr>
          <w:sz w:val="28"/>
          <w:szCs w:val="28"/>
        </w:rPr>
        <w:t>physical handling by that adult in certain circumstances. Staff may need to offer advic</w:t>
      </w:r>
      <w:r w:rsidR="00993F10">
        <w:rPr>
          <w:sz w:val="28"/>
          <w:szCs w:val="28"/>
        </w:rPr>
        <w:t xml:space="preserve">e and support </w:t>
      </w:r>
      <w:r w:rsidR="003C23B1">
        <w:rPr>
          <w:sz w:val="28"/>
          <w:szCs w:val="28"/>
        </w:rPr>
        <w:t>to</w:t>
      </w:r>
      <w:r w:rsidR="00993F10">
        <w:rPr>
          <w:sz w:val="28"/>
          <w:szCs w:val="28"/>
        </w:rPr>
        <w:t xml:space="preserve"> a parent/carer when appropriate. In circumstances where staff are concerned about a </w:t>
      </w:r>
      <w:r w:rsidR="003C23B1">
        <w:rPr>
          <w:sz w:val="28"/>
          <w:szCs w:val="28"/>
        </w:rPr>
        <w:t>child’s</w:t>
      </w:r>
      <w:r w:rsidR="00993F10">
        <w:rPr>
          <w:sz w:val="28"/>
          <w:szCs w:val="28"/>
        </w:rPr>
        <w:t xml:space="preserve"> safety, they will need to act in accordance with the </w:t>
      </w:r>
      <w:r w:rsidR="003C23B1">
        <w:rPr>
          <w:sz w:val="28"/>
          <w:szCs w:val="28"/>
        </w:rPr>
        <w:t xml:space="preserve">safeguarding policy. When children are in the care of Durley house staff, the following guidance must be followed. </w:t>
      </w:r>
    </w:p>
    <w:p w14:paraId="200E6B13" w14:textId="0D39CF12" w:rsidR="005E10C0" w:rsidRDefault="005E10C0" w:rsidP="006E495B">
      <w:pPr>
        <w:rPr>
          <w:sz w:val="28"/>
          <w:szCs w:val="28"/>
        </w:rPr>
      </w:pPr>
      <w:r>
        <w:rPr>
          <w:sz w:val="28"/>
          <w:szCs w:val="28"/>
        </w:rPr>
        <w:t xml:space="preserve">There are three main types of physical handling. </w:t>
      </w:r>
    </w:p>
    <w:p w14:paraId="3AFA14E0" w14:textId="3DC094F7" w:rsidR="005E10C0" w:rsidRDefault="005E10C0" w:rsidP="006E495B">
      <w:pPr>
        <w:rPr>
          <w:sz w:val="28"/>
          <w:szCs w:val="28"/>
        </w:rPr>
      </w:pPr>
      <w:r>
        <w:rPr>
          <w:b/>
          <w:bCs/>
          <w:sz w:val="28"/>
          <w:szCs w:val="28"/>
        </w:rPr>
        <w:t xml:space="preserve">Positive Handling: </w:t>
      </w:r>
      <w:r>
        <w:rPr>
          <w:sz w:val="28"/>
          <w:szCs w:val="28"/>
        </w:rPr>
        <w:t>The use of touch is a normal part of human interaction. Touch might be appropriate in a range of situations. For example, giving guidance to children (how to hold a paintbrush</w:t>
      </w:r>
      <w:r w:rsidR="007A1151">
        <w:rPr>
          <w:sz w:val="28"/>
          <w:szCs w:val="28"/>
        </w:rPr>
        <w:t>, or when climbing); providing emotional support (placing an arm around a distressed child); physical care (first aid or toileting).</w:t>
      </w:r>
    </w:p>
    <w:p w14:paraId="760F3C0F" w14:textId="2D60764E" w:rsidR="007A1151" w:rsidRDefault="007A1151" w:rsidP="006E495B">
      <w:pPr>
        <w:rPr>
          <w:sz w:val="28"/>
          <w:szCs w:val="28"/>
        </w:rPr>
      </w:pPr>
      <w:r>
        <w:rPr>
          <w:sz w:val="28"/>
          <w:szCs w:val="28"/>
        </w:rPr>
        <w:t xml:space="preserve">In these circumstances, staff must exercise appropriate care when using touch. There are some children </w:t>
      </w:r>
      <w:r w:rsidR="00152045">
        <w:rPr>
          <w:sz w:val="28"/>
          <w:szCs w:val="28"/>
        </w:rPr>
        <w:t xml:space="preserve">for whom touch would be inappropriate such as those with a history </w:t>
      </w:r>
      <w:r w:rsidR="00152045">
        <w:rPr>
          <w:sz w:val="28"/>
          <w:szCs w:val="28"/>
        </w:rPr>
        <w:lastRenderedPageBreak/>
        <w:t xml:space="preserve">of physical or sexual abuse, or from certain cultural groups. This policy does not intend to imply that staff should no longer touch children. </w:t>
      </w:r>
    </w:p>
    <w:p w14:paraId="771E117E" w14:textId="3541BE11" w:rsidR="00152045" w:rsidRDefault="00152045" w:rsidP="006E495B">
      <w:pPr>
        <w:rPr>
          <w:sz w:val="28"/>
          <w:szCs w:val="28"/>
        </w:rPr>
      </w:pPr>
      <w:r>
        <w:rPr>
          <w:b/>
          <w:bCs/>
          <w:sz w:val="28"/>
          <w:szCs w:val="28"/>
        </w:rPr>
        <w:t xml:space="preserve">Physical Intervention: </w:t>
      </w:r>
      <w:r>
        <w:rPr>
          <w:sz w:val="28"/>
          <w:szCs w:val="28"/>
        </w:rPr>
        <w:t xml:space="preserve">Physical intervention can include mechanical and environmental means such as highchairs, stair gates, locked doors or adult height handles on doors. These may be appropriate ways or ensuring children’s safety. </w:t>
      </w:r>
    </w:p>
    <w:p w14:paraId="5411433C" w14:textId="609BC090" w:rsidR="00152045" w:rsidRDefault="00152045" w:rsidP="006E495B">
      <w:pPr>
        <w:rPr>
          <w:sz w:val="28"/>
          <w:szCs w:val="28"/>
        </w:rPr>
      </w:pPr>
      <w:r>
        <w:rPr>
          <w:b/>
          <w:bCs/>
          <w:sz w:val="28"/>
          <w:szCs w:val="28"/>
        </w:rPr>
        <w:t xml:space="preserve">Restrictive Physical Intervention: </w:t>
      </w:r>
      <w:r>
        <w:rPr>
          <w:sz w:val="28"/>
          <w:szCs w:val="28"/>
        </w:rPr>
        <w:t xml:space="preserve">This is when a member of staff uses physical force intentionally to restrict a child’s movement against his or her will. In most cases, this will be using the adult’s body rather than mechanical or environmental methods. This guidance refers mainly to the use of restrictive bodily physical intervention and is based on the County and National guidance. </w:t>
      </w:r>
    </w:p>
    <w:p w14:paraId="375C1BB9" w14:textId="309485C0" w:rsidR="00F16DAE" w:rsidRDefault="00F16DAE" w:rsidP="006E495B">
      <w:pPr>
        <w:rPr>
          <w:b/>
          <w:bCs/>
          <w:sz w:val="28"/>
          <w:szCs w:val="28"/>
        </w:rPr>
      </w:pPr>
      <w:r>
        <w:rPr>
          <w:b/>
          <w:bCs/>
          <w:sz w:val="28"/>
          <w:szCs w:val="28"/>
        </w:rPr>
        <w:t>Principles for the use of restrictive physical intervention</w:t>
      </w:r>
    </w:p>
    <w:p w14:paraId="27F538B7" w14:textId="2D591131" w:rsidR="00F16DAE" w:rsidRDefault="00F16DAE" w:rsidP="006E495B">
      <w:pPr>
        <w:rPr>
          <w:sz w:val="28"/>
          <w:szCs w:val="28"/>
        </w:rPr>
      </w:pPr>
      <w:r>
        <w:rPr>
          <w:sz w:val="28"/>
          <w:szCs w:val="28"/>
        </w:rPr>
        <w:t xml:space="preserve">Restrictive physical intervention (RPI) must be used </w:t>
      </w:r>
      <w:r w:rsidR="00EB5B5C">
        <w:rPr>
          <w:sz w:val="28"/>
          <w:szCs w:val="28"/>
        </w:rPr>
        <w:t xml:space="preserve">within the context of the positive behaviour management approaches used within Durley House. RPI must only be used in extreme circumstances </w:t>
      </w:r>
      <w:r w:rsidR="009E3AFA">
        <w:rPr>
          <w:sz w:val="28"/>
          <w:szCs w:val="28"/>
        </w:rPr>
        <w:t xml:space="preserve">and must not be used as the preferred way of managing children’s behaviour. Physical intervention should only be used in the context of a well-established and well implemented positive framework and should only be used when there is no other practical, less intrusive alternative. </w:t>
      </w:r>
    </w:p>
    <w:p w14:paraId="2508CFB9" w14:textId="09E84681" w:rsidR="00D608EC" w:rsidRDefault="00F57B91" w:rsidP="006E495B">
      <w:pPr>
        <w:rPr>
          <w:sz w:val="28"/>
          <w:szCs w:val="28"/>
        </w:rPr>
      </w:pPr>
      <w:r>
        <w:rPr>
          <w:sz w:val="28"/>
          <w:szCs w:val="28"/>
        </w:rPr>
        <w:t xml:space="preserve">Staff will aim to do all they can to avoid using RPI through a variety of well-stablished and well-planned strategies. However, there are rare situations of significant risks to safety that create an immediate need for the use of restrictive physical intervention. </w:t>
      </w:r>
      <w:r w:rsidR="001317CB">
        <w:rPr>
          <w:sz w:val="28"/>
          <w:szCs w:val="28"/>
        </w:rPr>
        <w:t xml:space="preserve">RPI in these circumstances should be used alongside strong communication with the child, such as saying “stop”. Staff must only use RPI when they believe that its use is in the best interest of the child: their needs are paramount. </w:t>
      </w:r>
    </w:p>
    <w:p w14:paraId="343EB62D" w14:textId="2D658BE6" w:rsidR="001317CB" w:rsidRDefault="001317CB" w:rsidP="006E495B">
      <w:pPr>
        <w:rPr>
          <w:sz w:val="28"/>
          <w:szCs w:val="28"/>
        </w:rPr>
      </w:pPr>
      <w:r>
        <w:rPr>
          <w:sz w:val="28"/>
          <w:szCs w:val="28"/>
        </w:rPr>
        <w:t xml:space="preserve">All staff have a duty of care towards children at Durley House. When children are in danger of hurting themselves, or others, or causing significant damage to property, staff </w:t>
      </w:r>
      <w:r w:rsidR="00225C31">
        <w:rPr>
          <w:sz w:val="28"/>
          <w:szCs w:val="28"/>
        </w:rPr>
        <w:t>have a responsibility to intervene. In most cases, this would involve an attempt to divert the child’s attention, another activity, or the instruction ‘stop</w:t>
      </w:r>
      <w:r w:rsidR="003C7B7E">
        <w:rPr>
          <w:sz w:val="28"/>
          <w:szCs w:val="28"/>
        </w:rPr>
        <w:t xml:space="preserve">’, ‘I can’t let you do that’ or ‘that’s not safe.’ However, if it is judged as necessary, staff may use RPI. </w:t>
      </w:r>
      <w:r w:rsidR="003C7B7E">
        <w:rPr>
          <w:sz w:val="28"/>
          <w:szCs w:val="28"/>
        </w:rPr>
        <w:tab/>
        <w:t xml:space="preserve">Safety is always a paramount concern, and staff are not advised to use restrictive </w:t>
      </w:r>
      <w:r w:rsidR="00514369">
        <w:rPr>
          <w:sz w:val="28"/>
          <w:szCs w:val="28"/>
        </w:rPr>
        <w:t xml:space="preserve">physical intervention if it is likely to put themselves at risk. </w:t>
      </w:r>
    </w:p>
    <w:p w14:paraId="529A4523" w14:textId="5CAD3CF3" w:rsidR="00514369" w:rsidRDefault="00514369" w:rsidP="006E495B">
      <w:pPr>
        <w:rPr>
          <w:sz w:val="28"/>
          <w:szCs w:val="28"/>
        </w:rPr>
      </w:pPr>
      <w:r>
        <w:rPr>
          <w:sz w:val="28"/>
          <w:szCs w:val="28"/>
        </w:rPr>
        <w:t xml:space="preserve">When RPI is used, it must be within the principles of reasonable minimal force, </w:t>
      </w:r>
      <w:proofErr w:type="spellStart"/>
      <w:r>
        <w:rPr>
          <w:sz w:val="28"/>
          <w:szCs w:val="28"/>
        </w:rPr>
        <w:t>i.e</w:t>
      </w:r>
      <w:proofErr w:type="spellEnd"/>
      <w:r>
        <w:rPr>
          <w:sz w:val="28"/>
          <w:szCs w:val="28"/>
        </w:rPr>
        <w:t>, an amount of force in proportion to the circumstance</w:t>
      </w:r>
      <w:r w:rsidR="00112DB0">
        <w:rPr>
          <w:sz w:val="28"/>
          <w:szCs w:val="28"/>
        </w:rPr>
        <w:t xml:space="preserve">s. Staff should use as little restrictive force as necessary to maintain safety. Staff should use this for as short a period as possible. </w:t>
      </w:r>
    </w:p>
    <w:p w14:paraId="6DAA2021" w14:textId="35291CD7" w:rsidR="00A76358" w:rsidRDefault="007A737C" w:rsidP="006E495B">
      <w:pPr>
        <w:rPr>
          <w:sz w:val="28"/>
          <w:szCs w:val="28"/>
        </w:rPr>
      </w:pPr>
      <w:r>
        <w:rPr>
          <w:sz w:val="28"/>
          <w:szCs w:val="28"/>
        </w:rPr>
        <w:lastRenderedPageBreak/>
        <w:t xml:space="preserve">Some staff receive TEAM TEACH training. In exceptional circumstances, these members of staff will use physical strategies but only when agreed by parents as part of a behaviour plan or if the child or other children are at risk. </w:t>
      </w:r>
    </w:p>
    <w:p w14:paraId="151B3F49" w14:textId="5363F420" w:rsidR="008E3E38" w:rsidRDefault="008E3E38" w:rsidP="006E495B">
      <w:pPr>
        <w:rPr>
          <w:b/>
          <w:bCs/>
          <w:sz w:val="28"/>
          <w:szCs w:val="28"/>
        </w:rPr>
      </w:pPr>
      <w:r>
        <w:rPr>
          <w:b/>
          <w:bCs/>
          <w:sz w:val="28"/>
          <w:szCs w:val="28"/>
        </w:rPr>
        <w:t>Who can use restrictive physical intervention?</w:t>
      </w:r>
    </w:p>
    <w:p w14:paraId="5E39FC32" w14:textId="1B0E87B5" w:rsidR="008E3E38" w:rsidRDefault="008E3E38" w:rsidP="006E495B">
      <w:pPr>
        <w:rPr>
          <w:sz w:val="28"/>
          <w:szCs w:val="28"/>
        </w:rPr>
      </w:pPr>
      <w:r>
        <w:rPr>
          <w:sz w:val="28"/>
          <w:szCs w:val="28"/>
        </w:rPr>
        <w:t xml:space="preserve">The physical handling policy should state who can use restrictive physical intervention. It is recommended that a member of staff who knows the child well is involved in a restrictive physical intervention when possible. This person is most likely to be able to use other methods to keep them safe without using physical intervention. In an emergency, anyone can use restrictive physical intervention, providing it is consistent with the setting’s policy. </w:t>
      </w:r>
    </w:p>
    <w:p w14:paraId="14CF79A4" w14:textId="055C43A5" w:rsidR="008E3E38" w:rsidRDefault="008E3E38" w:rsidP="006E495B">
      <w:pPr>
        <w:rPr>
          <w:sz w:val="28"/>
          <w:szCs w:val="28"/>
        </w:rPr>
      </w:pPr>
      <w:r>
        <w:rPr>
          <w:sz w:val="28"/>
          <w:szCs w:val="28"/>
        </w:rPr>
        <w:t>Where an individual child’s behaviour is such that, they are likely to require RPI, staff should be identified as the most appropriate to be involved (as part of a behaviour plan)</w:t>
      </w:r>
      <w:r w:rsidR="00990EA8">
        <w:rPr>
          <w:sz w:val="28"/>
          <w:szCs w:val="28"/>
        </w:rPr>
        <w:t xml:space="preserve">. It is important that such staff have received appropriate training and support in positive behaviour management as well as physical intervention. It is also important to consider the physical and emotional health of both staff and children involved. </w:t>
      </w:r>
    </w:p>
    <w:p w14:paraId="61A09EA9" w14:textId="290A082D" w:rsidR="00990EA8" w:rsidRDefault="00990EA8" w:rsidP="006E495B">
      <w:pPr>
        <w:rPr>
          <w:sz w:val="28"/>
          <w:szCs w:val="28"/>
        </w:rPr>
      </w:pPr>
      <w:r>
        <w:rPr>
          <w:sz w:val="28"/>
          <w:szCs w:val="28"/>
        </w:rPr>
        <w:t xml:space="preserve">If restrictive physical intervention is required for individual children with physical and/or sensory impairments, consideration will be given to contacting the relevant specialist teacher advisor if involved for advice and support. </w:t>
      </w:r>
    </w:p>
    <w:p w14:paraId="7206490E" w14:textId="482D6186" w:rsidR="00990EA8" w:rsidRDefault="00990EA8" w:rsidP="006E495B">
      <w:pPr>
        <w:rPr>
          <w:sz w:val="28"/>
          <w:szCs w:val="28"/>
        </w:rPr>
      </w:pPr>
      <w:r>
        <w:rPr>
          <w:sz w:val="28"/>
          <w:szCs w:val="28"/>
        </w:rPr>
        <w:t xml:space="preserve">Staff supporting children with physical needs who may require manual handling, e.g. in and out of seating/wheelchairs/standing frames, will receive appropriate training prior to the child attending the nursery. </w:t>
      </w:r>
    </w:p>
    <w:p w14:paraId="657855AD" w14:textId="7F186BAC" w:rsidR="00990EA8" w:rsidRDefault="00990EA8" w:rsidP="006E495B">
      <w:pPr>
        <w:rPr>
          <w:b/>
          <w:bCs/>
          <w:sz w:val="28"/>
          <w:szCs w:val="28"/>
        </w:rPr>
      </w:pPr>
      <w:r>
        <w:rPr>
          <w:b/>
          <w:bCs/>
          <w:sz w:val="28"/>
          <w:szCs w:val="28"/>
        </w:rPr>
        <w:t>Where can restrictive physical intervention be used?</w:t>
      </w:r>
    </w:p>
    <w:p w14:paraId="5E003760" w14:textId="652B7F37" w:rsidR="00990EA8" w:rsidRDefault="00990EA8" w:rsidP="006E495B">
      <w:pPr>
        <w:rPr>
          <w:sz w:val="28"/>
          <w:szCs w:val="28"/>
        </w:rPr>
      </w:pPr>
      <w:r>
        <w:rPr>
          <w:sz w:val="28"/>
          <w:szCs w:val="28"/>
        </w:rPr>
        <w:t>RPI just can be justified when:</w:t>
      </w:r>
    </w:p>
    <w:p w14:paraId="6550C099" w14:textId="17EDC760" w:rsidR="00990EA8" w:rsidRDefault="00990EA8" w:rsidP="00990EA8">
      <w:pPr>
        <w:pStyle w:val="ListParagraph"/>
        <w:numPr>
          <w:ilvl w:val="0"/>
          <w:numId w:val="27"/>
        </w:numPr>
        <w:rPr>
          <w:sz w:val="28"/>
          <w:szCs w:val="28"/>
        </w:rPr>
      </w:pPr>
      <w:r>
        <w:rPr>
          <w:sz w:val="28"/>
          <w:szCs w:val="28"/>
        </w:rPr>
        <w:t>Someone is injuring themselves or others</w:t>
      </w:r>
    </w:p>
    <w:p w14:paraId="4B9FFF86" w14:textId="780CD0D2" w:rsidR="00990EA8" w:rsidRDefault="00990EA8" w:rsidP="00990EA8">
      <w:pPr>
        <w:pStyle w:val="ListParagraph"/>
        <w:numPr>
          <w:ilvl w:val="0"/>
          <w:numId w:val="27"/>
        </w:numPr>
        <w:rPr>
          <w:sz w:val="28"/>
          <w:szCs w:val="28"/>
        </w:rPr>
      </w:pPr>
      <w:r>
        <w:rPr>
          <w:sz w:val="28"/>
          <w:szCs w:val="28"/>
        </w:rPr>
        <w:t xml:space="preserve">Someone is causing significant damage to property which is dangerous </w:t>
      </w:r>
    </w:p>
    <w:p w14:paraId="7FFB8C3B" w14:textId="223EA555" w:rsidR="00990EA8" w:rsidRDefault="00990EA8" w:rsidP="00990EA8">
      <w:pPr>
        <w:pStyle w:val="ListParagraph"/>
        <w:numPr>
          <w:ilvl w:val="0"/>
          <w:numId w:val="27"/>
        </w:numPr>
        <w:rPr>
          <w:sz w:val="28"/>
          <w:szCs w:val="28"/>
        </w:rPr>
      </w:pPr>
      <w:r>
        <w:rPr>
          <w:sz w:val="28"/>
          <w:szCs w:val="28"/>
        </w:rPr>
        <w:t>There is suspicion that, although injury or damage has not yet happened, it is at immediate risk of occurring</w:t>
      </w:r>
    </w:p>
    <w:p w14:paraId="7D126BCB" w14:textId="740A362B" w:rsidR="00990EA8" w:rsidRDefault="00990EA8" w:rsidP="00990EA8">
      <w:pPr>
        <w:rPr>
          <w:sz w:val="28"/>
          <w:szCs w:val="28"/>
        </w:rPr>
      </w:pPr>
      <w:r>
        <w:rPr>
          <w:sz w:val="28"/>
          <w:szCs w:val="28"/>
        </w:rPr>
        <w:t xml:space="preserve">Staff may need to use RPI if a child is trying to leave the site, and it is judged that the child is at risk. However, Durley House has planned other protective measures such as secure doors and adequate staffing. Duty of care would also extend to when staff have charge of </w:t>
      </w:r>
      <w:r w:rsidR="00A24B04">
        <w:rPr>
          <w:sz w:val="28"/>
          <w:szCs w:val="28"/>
        </w:rPr>
        <w:t xml:space="preserve">children off site. </w:t>
      </w:r>
    </w:p>
    <w:p w14:paraId="40025025" w14:textId="6D163F84" w:rsidR="00A24B04" w:rsidRDefault="00A24B04" w:rsidP="00990EA8">
      <w:pPr>
        <w:rPr>
          <w:sz w:val="28"/>
          <w:szCs w:val="28"/>
        </w:rPr>
      </w:pPr>
      <w:r>
        <w:rPr>
          <w:sz w:val="28"/>
          <w:szCs w:val="28"/>
        </w:rPr>
        <w:lastRenderedPageBreak/>
        <w:t>It is important to recognise that is certain circumstances, RPI, although justified, may may a situation worse. Staff need to make a judgement and then use an alternative strategy (</w:t>
      </w:r>
      <w:r w:rsidR="00781877">
        <w:rPr>
          <w:sz w:val="28"/>
          <w:szCs w:val="28"/>
        </w:rPr>
        <w:t xml:space="preserve">instruction to stop, seek help, make the area safe, remove other children, etc) consistent with their duty of care. </w:t>
      </w:r>
    </w:p>
    <w:p w14:paraId="646A1486" w14:textId="29A4A836" w:rsidR="00781877" w:rsidRDefault="00DB1A2F" w:rsidP="00990EA8">
      <w:pPr>
        <w:rPr>
          <w:sz w:val="28"/>
          <w:szCs w:val="28"/>
        </w:rPr>
      </w:pPr>
      <w:r>
        <w:rPr>
          <w:sz w:val="28"/>
          <w:szCs w:val="28"/>
        </w:rPr>
        <w:t xml:space="preserve">The main aim in using RPI is to restore safety for both the child and those around the child and only when reasonable, proportionate and necessary. RPI must never be used of anger, as a punishment or as an alternative to measures that are less intrusive and which staff judge </w:t>
      </w:r>
      <w:r w:rsidR="007A1268">
        <w:rPr>
          <w:sz w:val="28"/>
          <w:szCs w:val="28"/>
        </w:rPr>
        <w:t>would</w:t>
      </w:r>
      <w:r>
        <w:rPr>
          <w:sz w:val="28"/>
          <w:szCs w:val="28"/>
        </w:rPr>
        <w:t xml:space="preserve"> be effective. </w:t>
      </w:r>
    </w:p>
    <w:p w14:paraId="412F62EC" w14:textId="00827EDB" w:rsidR="00DB1A2F" w:rsidRDefault="00DB1A2F" w:rsidP="00990EA8">
      <w:pPr>
        <w:rPr>
          <w:b/>
          <w:bCs/>
          <w:sz w:val="28"/>
          <w:szCs w:val="28"/>
        </w:rPr>
      </w:pPr>
      <w:r>
        <w:rPr>
          <w:b/>
          <w:bCs/>
          <w:sz w:val="28"/>
          <w:szCs w:val="28"/>
        </w:rPr>
        <w:t>Which type of RPI can and cannot be used?</w:t>
      </w:r>
    </w:p>
    <w:p w14:paraId="7AD93510" w14:textId="6FDCE40A" w:rsidR="00DB1A2F" w:rsidRDefault="00DB1A2F" w:rsidP="00990EA8">
      <w:pPr>
        <w:rPr>
          <w:sz w:val="28"/>
          <w:szCs w:val="28"/>
        </w:rPr>
      </w:pPr>
      <w:r>
        <w:rPr>
          <w:sz w:val="28"/>
          <w:szCs w:val="28"/>
        </w:rPr>
        <w:t>Any use of RPI should be consistent with the principle of reasonable minimal force. Where it is deemed necessary to use staff should:</w:t>
      </w:r>
    </w:p>
    <w:p w14:paraId="1AC90D98" w14:textId="3790EFD0" w:rsidR="00DB1A2F" w:rsidRDefault="00DB1A2F" w:rsidP="00DB1A2F">
      <w:pPr>
        <w:pStyle w:val="ListParagraph"/>
        <w:numPr>
          <w:ilvl w:val="0"/>
          <w:numId w:val="27"/>
        </w:numPr>
        <w:rPr>
          <w:sz w:val="28"/>
          <w:szCs w:val="28"/>
        </w:rPr>
      </w:pPr>
      <w:r>
        <w:rPr>
          <w:sz w:val="28"/>
          <w:szCs w:val="28"/>
        </w:rPr>
        <w:t>Aim for the side-by-side contact. Avoid positioning themselves in front (to reduce the risk of being kicked) or behind (to reduce the risk of allegations of sexual misconduct)</w:t>
      </w:r>
    </w:p>
    <w:p w14:paraId="737E8B74" w14:textId="738D0FE9" w:rsidR="00DB1A2F" w:rsidRDefault="00DB1A2F" w:rsidP="00DB1A2F">
      <w:pPr>
        <w:pStyle w:val="ListParagraph"/>
        <w:numPr>
          <w:ilvl w:val="0"/>
          <w:numId w:val="27"/>
        </w:numPr>
        <w:rPr>
          <w:sz w:val="28"/>
          <w:szCs w:val="28"/>
        </w:rPr>
      </w:pPr>
      <w:r>
        <w:rPr>
          <w:sz w:val="28"/>
          <w:szCs w:val="28"/>
        </w:rPr>
        <w:t>Aim for no gap between the adult’s and child’s body, where they are side by side to minimise any risk</w:t>
      </w:r>
    </w:p>
    <w:p w14:paraId="26396A2F" w14:textId="1DB32DE9" w:rsidR="00DB1A2F" w:rsidRDefault="00DB1A2F" w:rsidP="00DB1A2F">
      <w:pPr>
        <w:pStyle w:val="ListParagraph"/>
        <w:numPr>
          <w:ilvl w:val="0"/>
          <w:numId w:val="27"/>
        </w:numPr>
        <w:rPr>
          <w:sz w:val="28"/>
          <w:szCs w:val="28"/>
        </w:rPr>
      </w:pPr>
      <w:r>
        <w:rPr>
          <w:sz w:val="28"/>
          <w:szCs w:val="28"/>
        </w:rPr>
        <w:t>Aim to keep the adults back as s</w:t>
      </w:r>
      <w:r w:rsidR="00A162DF">
        <w:rPr>
          <w:sz w:val="28"/>
          <w:szCs w:val="28"/>
        </w:rPr>
        <w:t xml:space="preserve">traight as possible </w:t>
      </w:r>
    </w:p>
    <w:p w14:paraId="3C70D2A3" w14:textId="60D9AB84" w:rsidR="00A162DF" w:rsidRDefault="00A162DF" w:rsidP="00DB1A2F">
      <w:pPr>
        <w:pStyle w:val="ListParagraph"/>
        <w:numPr>
          <w:ilvl w:val="0"/>
          <w:numId w:val="27"/>
        </w:numPr>
        <w:rPr>
          <w:sz w:val="28"/>
          <w:szCs w:val="28"/>
        </w:rPr>
      </w:pPr>
      <w:r>
        <w:rPr>
          <w:sz w:val="28"/>
          <w:szCs w:val="28"/>
        </w:rPr>
        <w:t>Be aware in particular of head positioning, to avoid head butts from the child</w:t>
      </w:r>
    </w:p>
    <w:p w14:paraId="22AFEACC" w14:textId="000DB4E5" w:rsidR="00A162DF" w:rsidRDefault="00A162DF" w:rsidP="00DB1A2F">
      <w:pPr>
        <w:pStyle w:val="ListParagraph"/>
        <w:numPr>
          <w:ilvl w:val="0"/>
          <w:numId w:val="27"/>
        </w:numPr>
        <w:rPr>
          <w:sz w:val="28"/>
          <w:szCs w:val="28"/>
        </w:rPr>
      </w:pPr>
      <w:r>
        <w:rPr>
          <w:sz w:val="28"/>
          <w:szCs w:val="28"/>
        </w:rPr>
        <w:t xml:space="preserve">Hold children by ‘long’ bones, e.g. avoid grasping at joints, where pain and damage are most likely. </w:t>
      </w:r>
    </w:p>
    <w:p w14:paraId="6B762E69" w14:textId="475DD2BC" w:rsidR="00A162DF" w:rsidRDefault="00A162DF" w:rsidP="00DB1A2F">
      <w:pPr>
        <w:pStyle w:val="ListParagraph"/>
        <w:numPr>
          <w:ilvl w:val="0"/>
          <w:numId w:val="27"/>
        </w:numPr>
        <w:rPr>
          <w:sz w:val="28"/>
          <w:szCs w:val="28"/>
        </w:rPr>
      </w:pPr>
      <w:r>
        <w:rPr>
          <w:sz w:val="28"/>
          <w:szCs w:val="28"/>
        </w:rPr>
        <w:t xml:space="preserve">Ensure that there is no restriction to the child’s ability to breathe. In particular, this means avoiding holding a child around the chest, cavity or stomach and not holding them whilst they are lying on the ground. </w:t>
      </w:r>
    </w:p>
    <w:p w14:paraId="5BFF9024" w14:textId="4ED503F6" w:rsidR="00DE20BD" w:rsidRDefault="00DE20BD" w:rsidP="00DB1A2F">
      <w:pPr>
        <w:pStyle w:val="ListParagraph"/>
        <w:numPr>
          <w:ilvl w:val="0"/>
          <w:numId w:val="27"/>
        </w:numPr>
        <w:rPr>
          <w:sz w:val="28"/>
          <w:szCs w:val="28"/>
        </w:rPr>
      </w:pPr>
      <w:r>
        <w:rPr>
          <w:sz w:val="28"/>
          <w:szCs w:val="28"/>
        </w:rPr>
        <w:t xml:space="preserve">Avoid lifting children </w:t>
      </w:r>
    </w:p>
    <w:p w14:paraId="45D5559F" w14:textId="37063D53" w:rsidR="00DE20BD" w:rsidRDefault="00DE20BD" w:rsidP="00DE20BD">
      <w:pPr>
        <w:rPr>
          <w:sz w:val="28"/>
          <w:szCs w:val="28"/>
        </w:rPr>
      </w:pPr>
      <w:r>
        <w:rPr>
          <w:sz w:val="28"/>
          <w:szCs w:val="28"/>
        </w:rPr>
        <w:t xml:space="preserve">Staff are not permitted to use seclusion (where children are forced to spend time alone in a room). RPI should not be used to bring children to or hold in ‘time out’ type strategies. </w:t>
      </w:r>
    </w:p>
    <w:p w14:paraId="0410A401" w14:textId="0583793E" w:rsidR="00DE20BD" w:rsidRDefault="00DE20BD" w:rsidP="00DE20BD">
      <w:pPr>
        <w:rPr>
          <w:sz w:val="28"/>
          <w:szCs w:val="28"/>
        </w:rPr>
      </w:pPr>
      <w:r>
        <w:rPr>
          <w:sz w:val="28"/>
          <w:szCs w:val="28"/>
        </w:rPr>
        <w:t xml:space="preserve">Staff will receive appropriate training for this role and regular reminders in weekly professional meetings. </w:t>
      </w:r>
    </w:p>
    <w:p w14:paraId="634CC1A6" w14:textId="02CF7CDA" w:rsidR="00DE20BD" w:rsidRDefault="00DE20BD" w:rsidP="00DE20BD">
      <w:pPr>
        <w:rPr>
          <w:b/>
          <w:bCs/>
          <w:sz w:val="28"/>
          <w:szCs w:val="28"/>
        </w:rPr>
      </w:pPr>
      <w:r>
        <w:rPr>
          <w:b/>
          <w:bCs/>
          <w:sz w:val="28"/>
          <w:szCs w:val="28"/>
        </w:rPr>
        <w:t>Planning</w:t>
      </w:r>
    </w:p>
    <w:p w14:paraId="1C04B171" w14:textId="0F287E0A" w:rsidR="00DE20BD" w:rsidRDefault="00DE20BD" w:rsidP="00DE20BD">
      <w:pPr>
        <w:rPr>
          <w:sz w:val="28"/>
          <w:szCs w:val="28"/>
        </w:rPr>
      </w:pPr>
      <w:r>
        <w:rPr>
          <w:sz w:val="28"/>
          <w:szCs w:val="28"/>
        </w:rPr>
        <w:t xml:space="preserve">In an emergency, staff will do their best within their duty of care and using reasonable minimal force. After an emergency, the situation is reviewed and plans for an </w:t>
      </w:r>
      <w:r>
        <w:rPr>
          <w:sz w:val="28"/>
          <w:szCs w:val="28"/>
        </w:rPr>
        <w:lastRenderedPageBreak/>
        <w:t>appropriate future response are made. This will be based on a risk assessment which will consider:</w:t>
      </w:r>
    </w:p>
    <w:p w14:paraId="5B7697FE" w14:textId="13ACF209" w:rsidR="00DE20BD" w:rsidRDefault="00DE20BD" w:rsidP="00DE20BD">
      <w:pPr>
        <w:pStyle w:val="ListParagraph"/>
        <w:numPr>
          <w:ilvl w:val="0"/>
          <w:numId w:val="27"/>
        </w:numPr>
        <w:rPr>
          <w:sz w:val="28"/>
          <w:szCs w:val="28"/>
        </w:rPr>
      </w:pPr>
      <w:r>
        <w:rPr>
          <w:sz w:val="28"/>
          <w:szCs w:val="28"/>
        </w:rPr>
        <w:t>The risks presented by the child’s behaviour</w:t>
      </w:r>
    </w:p>
    <w:p w14:paraId="34D04B70" w14:textId="0F50B1D6" w:rsidR="00DE20BD" w:rsidRDefault="00DE20BD" w:rsidP="00DE20BD">
      <w:pPr>
        <w:pStyle w:val="ListParagraph"/>
        <w:numPr>
          <w:ilvl w:val="0"/>
          <w:numId w:val="27"/>
        </w:numPr>
        <w:rPr>
          <w:sz w:val="28"/>
          <w:szCs w:val="28"/>
        </w:rPr>
      </w:pPr>
      <w:r>
        <w:rPr>
          <w:sz w:val="28"/>
          <w:szCs w:val="28"/>
        </w:rPr>
        <w:t xml:space="preserve">The potential targets of such risks </w:t>
      </w:r>
    </w:p>
    <w:p w14:paraId="4828B9CF" w14:textId="4FC92955" w:rsidR="00DE20BD" w:rsidRDefault="00DE20BD" w:rsidP="00DE20BD">
      <w:pPr>
        <w:pStyle w:val="ListParagraph"/>
        <w:numPr>
          <w:ilvl w:val="0"/>
          <w:numId w:val="27"/>
        </w:numPr>
        <w:rPr>
          <w:sz w:val="28"/>
          <w:szCs w:val="28"/>
        </w:rPr>
      </w:pPr>
      <w:r>
        <w:rPr>
          <w:sz w:val="28"/>
          <w:szCs w:val="28"/>
        </w:rPr>
        <w:t xml:space="preserve">Preventative </w:t>
      </w:r>
      <w:r w:rsidR="008852B7">
        <w:rPr>
          <w:sz w:val="28"/>
          <w:szCs w:val="28"/>
        </w:rPr>
        <w:t>and responsive strategies to manage these risks</w:t>
      </w:r>
    </w:p>
    <w:p w14:paraId="542EE1C4" w14:textId="5B58255E" w:rsidR="008852B7" w:rsidRDefault="008852B7" w:rsidP="008852B7">
      <w:pPr>
        <w:rPr>
          <w:sz w:val="28"/>
          <w:szCs w:val="28"/>
        </w:rPr>
      </w:pPr>
      <w:r>
        <w:rPr>
          <w:sz w:val="28"/>
          <w:szCs w:val="28"/>
        </w:rPr>
        <w:t>Staff will also need to develop an individual behaviour support plan, where RPI is seen as one part of a whole approach to supporting a child’s behaviour. The behaviour support plan should outline:</w:t>
      </w:r>
    </w:p>
    <w:p w14:paraId="59A27F97" w14:textId="59DB61D1" w:rsidR="008852B7" w:rsidRDefault="008852B7" w:rsidP="008852B7">
      <w:pPr>
        <w:pStyle w:val="ListParagraph"/>
        <w:numPr>
          <w:ilvl w:val="0"/>
          <w:numId w:val="27"/>
        </w:numPr>
        <w:rPr>
          <w:sz w:val="28"/>
          <w:szCs w:val="28"/>
        </w:rPr>
      </w:pPr>
      <w:r>
        <w:rPr>
          <w:sz w:val="28"/>
          <w:szCs w:val="28"/>
        </w:rPr>
        <w:t xml:space="preserve">An understanding of what the child is trying to achieve or communicate through their behaviour </w:t>
      </w:r>
    </w:p>
    <w:p w14:paraId="51899E15" w14:textId="4FC3DAEB" w:rsidR="008852B7" w:rsidRDefault="008852B7" w:rsidP="008852B7">
      <w:pPr>
        <w:pStyle w:val="ListParagraph"/>
        <w:numPr>
          <w:ilvl w:val="0"/>
          <w:numId w:val="27"/>
        </w:numPr>
        <w:rPr>
          <w:sz w:val="28"/>
          <w:szCs w:val="28"/>
        </w:rPr>
      </w:pPr>
      <w:r>
        <w:rPr>
          <w:sz w:val="28"/>
          <w:szCs w:val="28"/>
        </w:rPr>
        <w:t>Identifying and anticipating triggers for the behaviour in order to put proactive strategies into place and prevent the behaviour from happening in the first place</w:t>
      </w:r>
    </w:p>
    <w:p w14:paraId="7E7E2CA1" w14:textId="4E48A6B3" w:rsidR="008852B7" w:rsidRDefault="008852B7" w:rsidP="008852B7">
      <w:pPr>
        <w:pStyle w:val="ListParagraph"/>
        <w:numPr>
          <w:ilvl w:val="0"/>
          <w:numId w:val="27"/>
        </w:numPr>
        <w:rPr>
          <w:sz w:val="28"/>
          <w:szCs w:val="28"/>
        </w:rPr>
      </w:pPr>
      <w:r>
        <w:rPr>
          <w:sz w:val="28"/>
          <w:szCs w:val="28"/>
        </w:rPr>
        <w:t>How the environment can be adapted to better meet the child’s needs</w:t>
      </w:r>
    </w:p>
    <w:p w14:paraId="4E817649" w14:textId="3DE7201C" w:rsidR="008852B7" w:rsidRDefault="008852B7" w:rsidP="008852B7">
      <w:pPr>
        <w:pStyle w:val="ListParagraph"/>
        <w:numPr>
          <w:ilvl w:val="0"/>
          <w:numId w:val="27"/>
        </w:numPr>
        <w:rPr>
          <w:sz w:val="28"/>
          <w:szCs w:val="28"/>
        </w:rPr>
      </w:pPr>
      <w:r>
        <w:rPr>
          <w:sz w:val="28"/>
          <w:szCs w:val="28"/>
        </w:rPr>
        <w:t>How the child can be taught and encouraged to use new, more appropriate behaviours</w:t>
      </w:r>
    </w:p>
    <w:p w14:paraId="7A09404D" w14:textId="2B5A09F1" w:rsidR="008852B7" w:rsidRDefault="008852B7" w:rsidP="008852B7">
      <w:pPr>
        <w:pStyle w:val="ListParagraph"/>
        <w:numPr>
          <w:ilvl w:val="0"/>
          <w:numId w:val="27"/>
        </w:numPr>
        <w:rPr>
          <w:sz w:val="28"/>
          <w:szCs w:val="28"/>
        </w:rPr>
      </w:pPr>
      <w:r>
        <w:rPr>
          <w:sz w:val="28"/>
          <w:szCs w:val="28"/>
        </w:rPr>
        <w:t>How the child can be rewarded when he or she makes progress with learning these new behaviours</w:t>
      </w:r>
    </w:p>
    <w:p w14:paraId="79FF78D5" w14:textId="679E5847" w:rsidR="008852B7" w:rsidRDefault="008852B7" w:rsidP="008852B7">
      <w:pPr>
        <w:pStyle w:val="ListParagraph"/>
        <w:numPr>
          <w:ilvl w:val="0"/>
          <w:numId w:val="27"/>
        </w:numPr>
        <w:rPr>
          <w:sz w:val="28"/>
          <w:szCs w:val="28"/>
        </w:rPr>
      </w:pPr>
      <w:r>
        <w:rPr>
          <w:sz w:val="28"/>
          <w:szCs w:val="28"/>
        </w:rPr>
        <w:t xml:space="preserve">How staff respond when the child’s behaviour is challenging (responsive strategies) </w:t>
      </w:r>
    </w:p>
    <w:p w14:paraId="5C553931" w14:textId="53417E46" w:rsidR="008852B7" w:rsidRDefault="008852B7" w:rsidP="008852B7">
      <w:pPr>
        <w:rPr>
          <w:sz w:val="28"/>
          <w:szCs w:val="28"/>
        </w:rPr>
      </w:pPr>
      <w:r>
        <w:rPr>
          <w:sz w:val="28"/>
          <w:szCs w:val="28"/>
        </w:rPr>
        <w:t>There are a range of responsive strategies that can be used as a direct alternative to RPI, (e.g. humour, distraction, relocation, offering choices). These must be considered first, with RPI as the last option.</w:t>
      </w:r>
    </w:p>
    <w:p w14:paraId="2660558C" w14:textId="12CD9F58" w:rsidR="008852B7" w:rsidRDefault="008852B7" w:rsidP="008852B7">
      <w:pPr>
        <w:rPr>
          <w:sz w:val="28"/>
          <w:szCs w:val="28"/>
        </w:rPr>
      </w:pPr>
      <w:r>
        <w:rPr>
          <w:sz w:val="28"/>
          <w:szCs w:val="28"/>
        </w:rPr>
        <w:t xml:space="preserve">When it is likely that a child’s behaviour support plan necessarily includes the use of RPI, then staff will consult widely with involved parties (parents, staff working with the child, therapists, educational psychologists, etc). The outcome of such planning meetings will be recorded and written parental consent will be sought. Behaviour support plans will be reviewed every four to six months or more frequently if required. </w:t>
      </w:r>
    </w:p>
    <w:p w14:paraId="7B8F8710" w14:textId="6555EA1F" w:rsidR="00073FC6" w:rsidRDefault="00073FC6" w:rsidP="008852B7">
      <w:pPr>
        <w:rPr>
          <w:b/>
          <w:bCs/>
          <w:sz w:val="28"/>
          <w:szCs w:val="28"/>
        </w:rPr>
      </w:pPr>
      <w:r>
        <w:rPr>
          <w:b/>
          <w:bCs/>
          <w:sz w:val="28"/>
          <w:szCs w:val="28"/>
        </w:rPr>
        <w:t>Supporting and Reviewing</w:t>
      </w:r>
    </w:p>
    <w:p w14:paraId="1FDB18D5" w14:textId="3C075D86" w:rsidR="00073FC6" w:rsidRDefault="00073FC6" w:rsidP="008852B7">
      <w:pPr>
        <w:rPr>
          <w:sz w:val="28"/>
          <w:szCs w:val="28"/>
        </w:rPr>
      </w:pPr>
      <w:r>
        <w:rPr>
          <w:sz w:val="28"/>
          <w:szCs w:val="28"/>
        </w:rPr>
        <w:t>Situations thar result in the use of RPI are distressing for those involved, whether as the person doing the holding, the child being held, or someone observing or hearing about what has happened. Support must be given to the child so that they can understand, wherever possible, why they were held and to provide emotional support</w:t>
      </w:r>
      <w:r w:rsidR="00FE2AD8">
        <w:rPr>
          <w:sz w:val="28"/>
          <w:szCs w:val="28"/>
        </w:rPr>
        <w:t xml:space="preserve">. Where appropriate, staff may have similar conversations with children who observed the incident. In all cases, staff must wait for the child to have calmed down enough to be </w:t>
      </w:r>
      <w:r w:rsidR="00FE2AD8">
        <w:rPr>
          <w:sz w:val="28"/>
          <w:szCs w:val="28"/>
        </w:rPr>
        <w:lastRenderedPageBreak/>
        <w:t xml:space="preserve">able to talk </w:t>
      </w:r>
      <w:r w:rsidR="00D47C82">
        <w:rPr>
          <w:sz w:val="28"/>
          <w:szCs w:val="28"/>
        </w:rPr>
        <w:t xml:space="preserve">productively and understand the conversation. If necessary, an independent member of staff will check for injury and provide appropriate first aid. </w:t>
      </w:r>
    </w:p>
    <w:p w14:paraId="4E43B655" w14:textId="725F777C" w:rsidR="00D47C82" w:rsidRDefault="00D47C82" w:rsidP="008852B7">
      <w:pPr>
        <w:rPr>
          <w:sz w:val="28"/>
          <w:szCs w:val="28"/>
        </w:rPr>
      </w:pPr>
      <w:r>
        <w:rPr>
          <w:sz w:val="28"/>
          <w:szCs w:val="28"/>
        </w:rPr>
        <w:t>Support must be offered to staff involved by having the opportunity to talk through the incident with the most appropriate member of staff</w:t>
      </w:r>
      <w:r w:rsidR="009B1F54">
        <w:rPr>
          <w:sz w:val="28"/>
          <w:szCs w:val="28"/>
        </w:rPr>
        <w:t>.</w:t>
      </w:r>
    </w:p>
    <w:p w14:paraId="431D7D3C" w14:textId="77777777" w:rsidR="00D863BB" w:rsidRDefault="009B1F54" w:rsidP="008852B7">
      <w:pPr>
        <w:rPr>
          <w:sz w:val="28"/>
          <w:szCs w:val="28"/>
        </w:rPr>
      </w:pPr>
      <w:r>
        <w:rPr>
          <w:sz w:val="28"/>
          <w:szCs w:val="28"/>
        </w:rPr>
        <w:t xml:space="preserve">It is important that after RPI, staff and the child </w:t>
      </w:r>
      <w:r w:rsidR="005D1022">
        <w:rPr>
          <w:sz w:val="28"/>
          <w:szCs w:val="28"/>
        </w:rPr>
        <w:t xml:space="preserve">should </w:t>
      </w:r>
      <w:r>
        <w:rPr>
          <w:sz w:val="28"/>
          <w:szCs w:val="28"/>
        </w:rPr>
        <w:t xml:space="preserve">repair </w:t>
      </w:r>
      <w:r w:rsidR="005D1022">
        <w:rPr>
          <w:sz w:val="28"/>
          <w:szCs w:val="28"/>
        </w:rPr>
        <w:t>any potential strain to their relationship. The behaviour support plan should also be reviewed to see if there are ways of reducing risk further in the light of what happened.</w:t>
      </w:r>
    </w:p>
    <w:p w14:paraId="229A842B" w14:textId="77777777" w:rsidR="00D863BB" w:rsidRDefault="00D863BB" w:rsidP="008852B7">
      <w:pPr>
        <w:rPr>
          <w:b/>
          <w:bCs/>
          <w:sz w:val="28"/>
          <w:szCs w:val="28"/>
        </w:rPr>
      </w:pPr>
      <w:r>
        <w:rPr>
          <w:b/>
          <w:bCs/>
          <w:sz w:val="28"/>
          <w:szCs w:val="28"/>
        </w:rPr>
        <w:t>Monitoring</w:t>
      </w:r>
    </w:p>
    <w:p w14:paraId="1954C2FD" w14:textId="77777777" w:rsidR="006607D5" w:rsidRDefault="00D863BB" w:rsidP="008852B7">
      <w:pPr>
        <w:rPr>
          <w:sz w:val="28"/>
          <w:szCs w:val="28"/>
        </w:rPr>
      </w:pPr>
      <w:r>
        <w:rPr>
          <w:sz w:val="28"/>
          <w:szCs w:val="28"/>
        </w:rPr>
        <w:t>The manager of Durley House and SENCO are responsible for monitoring the use of RPI within Durley House. This information will be used to identify training needs and the effectiveness of Durley House’s ability to meet children’s needs without the use of RPI. This policy will be reviewed annu</w:t>
      </w:r>
      <w:r w:rsidR="006607D5">
        <w:rPr>
          <w:sz w:val="28"/>
          <w:szCs w:val="28"/>
        </w:rPr>
        <w:t xml:space="preserve">ally. </w:t>
      </w:r>
    </w:p>
    <w:p w14:paraId="1D54CA2A" w14:textId="77777777" w:rsidR="006607D5" w:rsidRDefault="006607D5" w:rsidP="008852B7">
      <w:pPr>
        <w:rPr>
          <w:b/>
          <w:bCs/>
          <w:sz w:val="28"/>
          <w:szCs w:val="28"/>
        </w:rPr>
      </w:pPr>
      <w:r>
        <w:rPr>
          <w:b/>
          <w:bCs/>
          <w:sz w:val="28"/>
          <w:szCs w:val="28"/>
        </w:rPr>
        <w:t>Complaints</w:t>
      </w:r>
    </w:p>
    <w:p w14:paraId="3720D18D" w14:textId="53A90C07" w:rsidR="009B1F54" w:rsidRDefault="006607D5" w:rsidP="008852B7">
      <w:pPr>
        <w:rPr>
          <w:sz w:val="28"/>
          <w:szCs w:val="28"/>
        </w:rPr>
      </w:pPr>
      <w:r>
        <w:rPr>
          <w:sz w:val="28"/>
          <w:szCs w:val="28"/>
        </w:rPr>
        <w:t xml:space="preserve">If anyone (child, parent, carer, staff member or visitor) has a concern this will be dealt with through Durley House’s complaints procedure. </w:t>
      </w:r>
      <w:r w:rsidR="005D1022">
        <w:rPr>
          <w:sz w:val="28"/>
          <w:szCs w:val="28"/>
        </w:rPr>
        <w:t xml:space="preserve"> </w:t>
      </w:r>
    </w:p>
    <w:p w14:paraId="718933C5" w14:textId="50E0BED8" w:rsidR="000E7E30" w:rsidRDefault="000E7E30" w:rsidP="008852B7">
      <w:pPr>
        <w:rPr>
          <w:sz w:val="28"/>
          <w:szCs w:val="28"/>
        </w:rPr>
      </w:pPr>
      <w:r>
        <w:rPr>
          <w:sz w:val="28"/>
          <w:szCs w:val="28"/>
        </w:rPr>
        <w:t xml:space="preserve">The use of restrictive physical intervention can lead to allegations of inappropriate or excessive use. </w:t>
      </w:r>
    </w:p>
    <w:p w14:paraId="5DD3A26A" w14:textId="62729A03" w:rsidR="000E7E30" w:rsidRDefault="000E7E30" w:rsidP="008852B7">
      <w:pPr>
        <w:rPr>
          <w:sz w:val="28"/>
          <w:szCs w:val="28"/>
        </w:rPr>
      </w:pPr>
      <w:r>
        <w:rPr>
          <w:sz w:val="28"/>
          <w:szCs w:val="28"/>
        </w:rPr>
        <w:t>The presence of a mark or bruise does not necessarily imply that excessive force has been used or that there was a failure of professional technique. Equally, the absence of a mark or bruise does not necessarily imply that excessive force has not been used. Any enquiries about the use of restrictive physical</w:t>
      </w:r>
      <w:r w:rsidR="00891438">
        <w:rPr>
          <w:sz w:val="28"/>
          <w:szCs w:val="28"/>
        </w:rPr>
        <w:t xml:space="preserve"> intervention will need to take into consideration the use of reasonable force and whether the correct procedures have been followed. This will involve consideration of whether the use of force was in proportion to the circumstances and the way in which that force was applied. </w:t>
      </w:r>
    </w:p>
    <w:p w14:paraId="36D4784E" w14:textId="41A68BC9" w:rsidR="00891438" w:rsidRDefault="00891438" w:rsidP="008852B7">
      <w:pPr>
        <w:rPr>
          <w:sz w:val="28"/>
          <w:szCs w:val="28"/>
        </w:rPr>
      </w:pPr>
      <w:r>
        <w:rPr>
          <w:sz w:val="28"/>
          <w:szCs w:val="28"/>
        </w:rPr>
        <w:t xml:space="preserve">Durley House will take seriously any concern, complaint or allegation, whether expressed verbally or in writing. Written records of the concern, complaint or allegation, whether it come from a child, carer, staff or how any enquiries were conducted, and the action taken in response will be recorded. </w:t>
      </w:r>
    </w:p>
    <w:p w14:paraId="5670390A" w14:textId="77777777" w:rsidR="00516371" w:rsidRDefault="00516371" w:rsidP="008852B7">
      <w:pPr>
        <w:rPr>
          <w:sz w:val="28"/>
          <w:szCs w:val="28"/>
        </w:rPr>
      </w:pPr>
    </w:p>
    <w:p w14:paraId="35B682A5" w14:textId="77777777" w:rsidR="00F746A9" w:rsidRDefault="00F746A9" w:rsidP="00F746A9">
      <w:pPr>
        <w:rPr>
          <w:sz w:val="28"/>
          <w:szCs w:val="28"/>
        </w:rPr>
      </w:pPr>
    </w:p>
    <w:p w14:paraId="0EEF5057" w14:textId="63F6AB18" w:rsidR="00172720" w:rsidRDefault="00172720" w:rsidP="00172720">
      <w:pPr>
        <w:jc w:val="center"/>
        <w:rPr>
          <w:b/>
          <w:bCs/>
          <w:sz w:val="28"/>
          <w:szCs w:val="28"/>
        </w:rPr>
      </w:pPr>
      <w:r>
        <w:rPr>
          <w:b/>
          <w:bCs/>
          <w:sz w:val="28"/>
          <w:szCs w:val="28"/>
        </w:rPr>
        <w:lastRenderedPageBreak/>
        <w:t xml:space="preserve">Physical Intervention Form </w:t>
      </w:r>
    </w:p>
    <w:p w14:paraId="0CB5275B" w14:textId="77777777" w:rsidR="00AE5505" w:rsidRDefault="00AE5505" w:rsidP="00172720">
      <w:pPr>
        <w:rPr>
          <w:b/>
          <w:bCs/>
          <w:sz w:val="28"/>
          <w:szCs w:val="28"/>
        </w:rPr>
      </w:pPr>
    </w:p>
    <w:p w14:paraId="10827AA6" w14:textId="1C0526FB" w:rsidR="00172720" w:rsidRDefault="00172720" w:rsidP="00172720">
      <w:pPr>
        <w:rPr>
          <w:sz w:val="28"/>
          <w:szCs w:val="28"/>
        </w:rPr>
      </w:pPr>
      <w:r>
        <w:rPr>
          <w:b/>
          <w:bCs/>
          <w:sz w:val="28"/>
          <w:szCs w:val="28"/>
        </w:rPr>
        <w:t xml:space="preserve">Name of setting: </w:t>
      </w:r>
      <w:r>
        <w:rPr>
          <w:sz w:val="28"/>
          <w:szCs w:val="28"/>
        </w:rPr>
        <w:t>Durley House Nursery and Learning Limited</w:t>
      </w:r>
    </w:p>
    <w:p w14:paraId="5F8A465C" w14:textId="2F494758" w:rsidR="00172720" w:rsidRDefault="001133DE" w:rsidP="00172720">
      <w:pPr>
        <w:rPr>
          <w:b/>
          <w:bCs/>
          <w:sz w:val="28"/>
          <w:szCs w:val="28"/>
        </w:rPr>
      </w:pPr>
      <w:r>
        <w:rPr>
          <w:b/>
          <w:bCs/>
          <w:sz w:val="28"/>
          <w:szCs w:val="28"/>
        </w:rPr>
        <w:t>Name of child: ………………………………………………………</w:t>
      </w:r>
    </w:p>
    <w:p w14:paraId="012211F3" w14:textId="31E6F51E" w:rsidR="001133DE" w:rsidRDefault="001133DE" w:rsidP="00172720">
      <w:pPr>
        <w:rPr>
          <w:b/>
          <w:bCs/>
          <w:sz w:val="28"/>
          <w:szCs w:val="28"/>
        </w:rPr>
      </w:pPr>
      <w:r>
        <w:rPr>
          <w:b/>
          <w:bCs/>
          <w:sz w:val="28"/>
          <w:szCs w:val="28"/>
        </w:rPr>
        <w:t>Is this child looked after/SEN/vulnerable? ………………………………………………….</w:t>
      </w:r>
    </w:p>
    <w:p w14:paraId="54D8CB89" w14:textId="77777777" w:rsidR="00AE5505" w:rsidRDefault="00AE5505" w:rsidP="00172720">
      <w:pPr>
        <w:rPr>
          <w:b/>
          <w:bCs/>
          <w:sz w:val="28"/>
          <w:szCs w:val="28"/>
        </w:rPr>
      </w:pPr>
    </w:p>
    <w:p w14:paraId="2218D8DE" w14:textId="290F8E74" w:rsidR="00AE5505" w:rsidRDefault="00AE5505" w:rsidP="00172720">
      <w:pPr>
        <w:rPr>
          <w:b/>
          <w:bCs/>
          <w:sz w:val="28"/>
          <w:szCs w:val="28"/>
        </w:rPr>
      </w:pPr>
      <w:r>
        <w:rPr>
          <w:b/>
          <w:bCs/>
          <w:sz w:val="28"/>
          <w:szCs w:val="28"/>
        </w:rPr>
        <w:t>When did the incident occur?</w:t>
      </w:r>
    </w:p>
    <w:tbl>
      <w:tblPr>
        <w:tblStyle w:val="TableGrid"/>
        <w:tblW w:w="0" w:type="auto"/>
        <w:tblLook w:val="04A0" w:firstRow="1" w:lastRow="0" w:firstColumn="1" w:lastColumn="0" w:noHBand="0" w:noVBand="1"/>
      </w:tblPr>
      <w:tblGrid>
        <w:gridCol w:w="2614"/>
        <w:gridCol w:w="2614"/>
        <w:gridCol w:w="2614"/>
        <w:gridCol w:w="2614"/>
      </w:tblGrid>
      <w:tr w:rsidR="00AE5505" w14:paraId="420D4C54" w14:textId="77777777" w:rsidTr="00AE5505">
        <w:tc>
          <w:tcPr>
            <w:tcW w:w="2614" w:type="dxa"/>
          </w:tcPr>
          <w:p w14:paraId="625103A9" w14:textId="7843446A" w:rsidR="00AE5505" w:rsidRPr="000D1C96" w:rsidRDefault="00AE5505" w:rsidP="00AE5505">
            <w:pPr>
              <w:jc w:val="center"/>
              <w:rPr>
                <w:b/>
                <w:bCs/>
                <w:sz w:val="24"/>
                <w:szCs w:val="24"/>
              </w:rPr>
            </w:pPr>
            <w:r w:rsidRPr="000D1C96">
              <w:rPr>
                <w:b/>
                <w:bCs/>
                <w:sz w:val="24"/>
                <w:szCs w:val="24"/>
              </w:rPr>
              <w:t>Date</w:t>
            </w:r>
          </w:p>
        </w:tc>
        <w:tc>
          <w:tcPr>
            <w:tcW w:w="2614" w:type="dxa"/>
          </w:tcPr>
          <w:p w14:paraId="59064881" w14:textId="33E9C075" w:rsidR="00AE5505" w:rsidRPr="000D1C96" w:rsidRDefault="00AE5505" w:rsidP="00AE5505">
            <w:pPr>
              <w:jc w:val="center"/>
              <w:rPr>
                <w:b/>
                <w:bCs/>
                <w:sz w:val="24"/>
                <w:szCs w:val="24"/>
              </w:rPr>
            </w:pPr>
            <w:r w:rsidRPr="000D1C96">
              <w:rPr>
                <w:b/>
                <w:bCs/>
                <w:sz w:val="24"/>
                <w:szCs w:val="24"/>
              </w:rPr>
              <w:t>Day of the Week</w:t>
            </w:r>
          </w:p>
        </w:tc>
        <w:tc>
          <w:tcPr>
            <w:tcW w:w="2614" w:type="dxa"/>
          </w:tcPr>
          <w:p w14:paraId="61185C18" w14:textId="5AC971ED" w:rsidR="00AE5505" w:rsidRPr="000D1C96" w:rsidRDefault="00AE5505" w:rsidP="00AE5505">
            <w:pPr>
              <w:jc w:val="center"/>
              <w:rPr>
                <w:b/>
                <w:bCs/>
                <w:sz w:val="24"/>
                <w:szCs w:val="24"/>
              </w:rPr>
            </w:pPr>
            <w:r w:rsidRPr="000D1C96">
              <w:rPr>
                <w:b/>
                <w:bCs/>
                <w:sz w:val="24"/>
                <w:szCs w:val="24"/>
              </w:rPr>
              <w:t>Time</w:t>
            </w:r>
          </w:p>
        </w:tc>
        <w:tc>
          <w:tcPr>
            <w:tcW w:w="2614" w:type="dxa"/>
          </w:tcPr>
          <w:p w14:paraId="7E91FFBF" w14:textId="264B5A6A" w:rsidR="00AE5505" w:rsidRPr="000D1C96" w:rsidRDefault="00AE5505" w:rsidP="00AE5505">
            <w:pPr>
              <w:jc w:val="center"/>
              <w:rPr>
                <w:b/>
                <w:bCs/>
                <w:sz w:val="24"/>
                <w:szCs w:val="24"/>
              </w:rPr>
            </w:pPr>
            <w:r w:rsidRPr="000D1C96">
              <w:rPr>
                <w:b/>
                <w:bCs/>
                <w:sz w:val="24"/>
                <w:szCs w:val="24"/>
              </w:rPr>
              <w:t>Where</w:t>
            </w:r>
          </w:p>
        </w:tc>
      </w:tr>
      <w:tr w:rsidR="00AE5505" w14:paraId="6149C7AD" w14:textId="77777777" w:rsidTr="00AE5505">
        <w:tc>
          <w:tcPr>
            <w:tcW w:w="2614" w:type="dxa"/>
          </w:tcPr>
          <w:p w14:paraId="0E1497A1" w14:textId="77777777" w:rsidR="00AE5505" w:rsidRDefault="00AE5505" w:rsidP="00AE5505">
            <w:pPr>
              <w:jc w:val="center"/>
              <w:rPr>
                <w:b/>
                <w:bCs/>
                <w:sz w:val="28"/>
                <w:szCs w:val="28"/>
              </w:rPr>
            </w:pPr>
          </w:p>
          <w:p w14:paraId="48581E3F" w14:textId="77777777" w:rsidR="00AE5505" w:rsidRDefault="00AE5505" w:rsidP="00AE5505">
            <w:pPr>
              <w:jc w:val="center"/>
              <w:rPr>
                <w:b/>
                <w:bCs/>
                <w:sz w:val="28"/>
                <w:szCs w:val="28"/>
              </w:rPr>
            </w:pPr>
          </w:p>
        </w:tc>
        <w:tc>
          <w:tcPr>
            <w:tcW w:w="2614" w:type="dxa"/>
          </w:tcPr>
          <w:p w14:paraId="778D2DF3" w14:textId="77777777" w:rsidR="00AE5505" w:rsidRDefault="00AE5505" w:rsidP="00AE5505">
            <w:pPr>
              <w:jc w:val="center"/>
              <w:rPr>
                <w:b/>
                <w:bCs/>
                <w:sz w:val="28"/>
                <w:szCs w:val="28"/>
              </w:rPr>
            </w:pPr>
          </w:p>
        </w:tc>
        <w:tc>
          <w:tcPr>
            <w:tcW w:w="2614" w:type="dxa"/>
          </w:tcPr>
          <w:p w14:paraId="7E28C606" w14:textId="77777777" w:rsidR="00AE5505" w:rsidRDefault="00AE5505" w:rsidP="00AE5505">
            <w:pPr>
              <w:jc w:val="center"/>
              <w:rPr>
                <w:b/>
                <w:bCs/>
                <w:sz w:val="28"/>
                <w:szCs w:val="28"/>
              </w:rPr>
            </w:pPr>
          </w:p>
        </w:tc>
        <w:tc>
          <w:tcPr>
            <w:tcW w:w="2614" w:type="dxa"/>
          </w:tcPr>
          <w:p w14:paraId="7D41D308" w14:textId="77777777" w:rsidR="00AE5505" w:rsidRDefault="00AE5505" w:rsidP="00AE5505">
            <w:pPr>
              <w:jc w:val="center"/>
              <w:rPr>
                <w:b/>
                <w:bCs/>
                <w:sz w:val="28"/>
                <w:szCs w:val="28"/>
              </w:rPr>
            </w:pPr>
          </w:p>
        </w:tc>
      </w:tr>
    </w:tbl>
    <w:p w14:paraId="2CAB5FE2" w14:textId="77777777" w:rsidR="00AE5505" w:rsidRDefault="00AE5505" w:rsidP="00172720">
      <w:pPr>
        <w:rPr>
          <w:b/>
          <w:bCs/>
          <w:sz w:val="28"/>
          <w:szCs w:val="28"/>
        </w:rPr>
      </w:pPr>
    </w:p>
    <w:p w14:paraId="5A9DFEFC" w14:textId="19DF0849" w:rsidR="00AE5505" w:rsidRDefault="00E82473" w:rsidP="00172720">
      <w:pPr>
        <w:rPr>
          <w:b/>
          <w:bCs/>
          <w:sz w:val="28"/>
          <w:szCs w:val="28"/>
        </w:rPr>
      </w:pPr>
      <w:r>
        <w:rPr>
          <w:b/>
          <w:bCs/>
          <w:sz w:val="28"/>
          <w:szCs w:val="28"/>
        </w:rPr>
        <w:t>What staff were involved?</w:t>
      </w:r>
    </w:p>
    <w:tbl>
      <w:tblPr>
        <w:tblStyle w:val="TableGrid"/>
        <w:tblW w:w="0" w:type="auto"/>
        <w:tblLook w:val="04A0" w:firstRow="1" w:lastRow="0" w:firstColumn="1" w:lastColumn="0" w:noHBand="0" w:noVBand="1"/>
      </w:tblPr>
      <w:tblGrid>
        <w:gridCol w:w="2091"/>
        <w:gridCol w:w="2091"/>
        <w:gridCol w:w="2091"/>
        <w:gridCol w:w="2091"/>
        <w:gridCol w:w="2092"/>
      </w:tblGrid>
      <w:tr w:rsidR="00E82473" w14:paraId="458F6746" w14:textId="77777777" w:rsidTr="00E82473">
        <w:tc>
          <w:tcPr>
            <w:tcW w:w="2091" w:type="dxa"/>
          </w:tcPr>
          <w:p w14:paraId="6753041B" w14:textId="18412A1A" w:rsidR="00E82473" w:rsidRPr="000D1C96" w:rsidRDefault="00E82473" w:rsidP="000D1C96">
            <w:pPr>
              <w:jc w:val="center"/>
              <w:rPr>
                <w:b/>
                <w:bCs/>
                <w:sz w:val="24"/>
                <w:szCs w:val="24"/>
              </w:rPr>
            </w:pPr>
            <w:r w:rsidRPr="000D1C96">
              <w:rPr>
                <w:b/>
                <w:bCs/>
                <w:sz w:val="24"/>
                <w:szCs w:val="24"/>
              </w:rPr>
              <w:t>Name of Staff</w:t>
            </w:r>
          </w:p>
        </w:tc>
        <w:tc>
          <w:tcPr>
            <w:tcW w:w="2091" w:type="dxa"/>
          </w:tcPr>
          <w:p w14:paraId="76D16F39" w14:textId="4308376C" w:rsidR="00E82473" w:rsidRPr="000D1C96" w:rsidRDefault="000D1C96" w:rsidP="000D1C96">
            <w:pPr>
              <w:jc w:val="center"/>
              <w:rPr>
                <w:b/>
                <w:bCs/>
                <w:sz w:val="24"/>
                <w:szCs w:val="24"/>
              </w:rPr>
            </w:pPr>
            <w:r w:rsidRPr="000D1C96">
              <w:rPr>
                <w:b/>
                <w:bCs/>
                <w:sz w:val="24"/>
                <w:szCs w:val="24"/>
              </w:rPr>
              <w:t>Position</w:t>
            </w:r>
          </w:p>
        </w:tc>
        <w:tc>
          <w:tcPr>
            <w:tcW w:w="2091" w:type="dxa"/>
          </w:tcPr>
          <w:p w14:paraId="5BA4E1BB" w14:textId="2F543C96" w:rsidR="00E82473" w:rsidRPr="000D1C96" w:rsidRDefault="000D1C96" w:rsidP="000D1C96">
            <w:pPr>
              <w:jc w:val="center"/>
              <w:rPr>
                <w:b/>
                <w:bCs/>
                <w:sz w:val="24"/>
                <w:szCs w:val="24"/>
              </w:rPr>
            </w:pPr>
            <w:r w:rsidRPr="000D1C96">
              <w:rPr>
                <w:b/>
                <w:bCs/>
                <w:sz w:val="24"/>
                <w:szCs w:val="24"/>
              </w:rPr>
              <w:t>Restraint Trained?</w:t>
            </w:r>
          </w:p>
        </w:tc>
        <w:tc>
          <w:tcPr>
            <w:tcW w:w="2091" w:type="dxa"/>
          </w:tcPr>
          <w:p w14:paraId="456106AF" w14:textId="77777777" w:rsidR="00E82473" w:rsidRPr="000D1C96" w:rsidRDefault="000D1C96" w:rsidP="000D1C96">
            <w:pPr>
              <w:jc w:val="center"/>
              <w:rPr>
                <w:b/>
                <w:bCs/>
                <w:sz w:val="24"/>
                <w:szCs w:val="24"/>
              </w:rPr>
            </w:pPr>
            <w:r w:rsidRPr="000D1C96">
              <w:rPr>
                <w:b/>
                <w:bCs/>
                <w:sz w:val="24"/>
                <w:szCs w:val="24"/>
              </w:rPr>
              <w:t>Involved physically? (P)</w:t>
            </w:r>
          </w:p>
          <w:p w14:paraId="5F749EDE" w14:textId="2D430E6A" w:rsidR="000D1C96" w:rsidRPr="000D1C96" w:rsidRDefault="000D1C96" w:rsidP="000D1C96">
            <w:pPr>
              <w:jc w:val="center"/>
              <w:rPr>
                <w:b/>
                <w:bCs/>
                <w:sz w:val="24"/>
                <w:szCs w:val="24"/>
              </w:rPr>
            </w:pPr>
            <w:r w:rsidRPr="000D1C96">
              <w:rPr>
                <w:b/>
                <w:bCs/>
                <w:sz w:val="24"/>
                <w:szCs w:val="24"/>
              </w:rPr>
              <w:t>As observer? (O)</w:t>
            </w:r>
          </w:p>
        </w:tc>
        <w:tc>
          <w:tcPr>
            <w:tcW w:w="2092" w:type="dxa"/>
          </w:tcPr>
          <w:p w14:paraId="17FFA5FC" w14:textId="008CCCBB" w:rsidR="00E82473" w:rsidRPr="000D1C96" w:rsidRDefault="000D1C96" w:rsidP="000D1C96">
            <w:pPr>
              <w:jc w:val="center"/>
              <w:rPr>
                <w:b/>
                <w:bCs/>
                <w:sz w:val="24"/>
                <w:szCs w:val="24"/>
              </w:rPr>
            </w:pPr>
            <w:r w:rsidRPr="000D1C96">
              <w:rPr>
                <w:b/>
                <w:bCs/>
                <w:sz w:val="24"/>
                <w:szCs w:val="24"/>
              </w:rPr>
              <w:t>Staff Signature</w:t>
            </w:r>
          </w:p>
        </w:tc>
      </w:tr>
      <w:tr w:rsidR="00E82473" w14:paraId="7FA78F49" w14:textId="77777777" w:rsidTr="00E82473">
        <w:tc>
          <w:tcPr>
            <w:tcW w:w="2091" w:type="dxa"/>
          </w:tcPr>
          <w:p w14:paraId="2979C126" w14:textId="77777777" w:rsidR="00E82473" w:rsidRDefault="00E82473" w:rsidP="00172720">
            <w:pPr>
              <w:rPr>
                <w:b/>
                <w:bCs/>
                <w:sz w:val="28"/>
                <w:szCs w:val="28"/>
              </w:rPr>
            </w:pPr>
          </w:p>
        </w:tc>
        <w:tc>
          <w:tcPr>
            <w:tcW w:w="2091" w:type="dxa"/>
          </w:tcPr>
          <w:p w14:paraId="3EF384AE" w14:textId="77777777" w:rsidR="00E82473" w:rsidRDefault="00E82473" w:rsidP="00172720">
            <w:pPr>
              <w:rPr>
                <w:b/>
                <w:bCs/>
                <w:sz w:val="28"/>
                <w:szCs w:val="28"/>
              </w:rPr>
            </w:pPr>
          </w:p>
        </w:tc>
        <w:tc>
          <w:tcPr>
            <w:tcW w:w="2091" w:type="dxa"/>
          </w:tcPr>
          <w:p w14:paraId="1F35D1B1" w14:textId="77777777" w:rsidR="00E82473" w:rsidRDefault="00E82473" w:rsidP="00172720">
            <w:pPr>
              <w:rPr>
                <w:b/>
                <w:bCs/>
                <w:sz w:val="28"/>
                <w:szCs w:val="28"/>
              </w:rPr>
            </w:pPr>
          </w:p>
        </w:tc>
        <w:tc>
          <w:tcPr>
            <w:tcW w:w="2091" w:type="dxa"/>
          </w:tcPr>
          <w:p w14:paraId="6EBA3BE7" w14:textId="77777777" w:rsidR="00E82473" w:rsidRDefault="00E82473" w:rsidP="00172720">
            <w:pPr>
              <w:rPr>
                <w:b/>
                <w:bCs/>
                <w:sz w:val="28"/>
                <w:szCs w:val="28"/>
              </w:rPr>
            </w:pPr>
          </w:p>
        </w:tc>
        <w:tc>
          <w:tcPr>
            <w:tcW w:w="2092" w:type="dxa"/>
          </w:tcPr>
          <w:p w14:paraId="79990D7E" w14:textId="77777777" w:rsidR="00E82473" w:rsidRDefault="00E82473" w:rsidP="00172720">
            <w:pPr>
              <w:rPr>
                <w:b/>
                <w:bCs/>
                <w:sz w:val="28"/>
                <w:szCs w:val="28"/>
              </w:rPr>
            </w:pPr>
          </w:p>
        </w:tc>
      </w:tr>
      <w:tr w:rsidR="00E82473" w14:paraId="5B604CD7" w14:textId="77777777" w:rsidTr="00E82473">
        <w:tc>
          <w:tcPr>
            <w:tcW w:w="2091" w:type="dxa"/>
          </w:tcPr>
          <w:p w14:paraId="5A30CEBE" w14:textId="77777777" w:rsidR="00E82473" w:rsidRDefault="00E82473" w:rsidP="00172720">
            <w:pPr>
              <w:rPr>
                <w:b/>
                <w:bCs/>
                <w:sz w:val="28"/>
                <w:szCs w:val="28"/>
              </w:rPr>
            </w:pPr>
          </w:p>
        </w:tc>
        <w:tc>
          <w:tcPr>
            <w:tcW w:w="2091" w:type="dxa"/>
          </w:tcPr>
          <w:p w14:paraId="1D78262B" w14:textId="77777777" w:rsidR="00E82473" w:rsidRDefault="00E82473" w:rsidP="00172720">
            <w:pPr>
              <w:rPr>
                <w:b/>
                <w:bCs/>
                <w:sz w:val="28"/>
                <w:szCs w:val="28"/>
              </w:rPr>
            </w:pPr>
          </w:p>
        </w:tc>
        <w:tc>
          <w:tcPr>
            <w:tcW w:w="2091" w:type="dxa"/>
          </w:tcPr>
          <w:p w14:paraId="255CFC9D" w14:textId="77777777" w:rsidR="00E82473" w:rsidRDefault="00E82473" w:rsidP="00172720">
            <w:pPr>
              <w:rPr>
                <w:b/>
                <w:bCs/>
                <w:sz w:val="28"/>
                <w:szCs w:val="28"/>
              </w:rPr>
            </w:pPr>
          </w:p>
        </w:tc>
        <w:tc>
          <w:tcPr>
            <w:tcW w:w="2091" w:type="dxa"/>
          </w:tcPr>
          <w:p w14:paraId="7B53E754" w14:textId="77777777" w:rsidR="00E82473" w:rsidRDefault="00E82473" w:rsidP="00172720">
            <w:pPr>
              <w:rPr>
                <w:b/>
                <w:bCs/>
                <w:sz w:val="28"/>
                <w:szCs w:val="28"/>
              </w:rPr>
            </w:pPr>
          </w:p>
        </w:tc>
        <w:tc>
          <w:tcPr>
            <w:tcW w:w="2092" w:type="dxa"/>
          </w:tcPr>
          <w:p w14:paraId="5CDE689E" w14:textId="77777777" w:rsidR="00E82473" w:rsidRDefault="00E82473" w:rsidP="00172720">
            <w:pPr>
              <w:rPr>
                <w:b/>
                <w:bCs/>
                <w:sz w:val="28"/>
                <w:szCs w:val="28"/>
              </w:rPr>
            </w:pPr>
          </w:p>
        </w:tc>
      </w:tr>
      <w:tr w:rsidR="00E82473" w14:paraId="3CB55043" w14:textId="77777777" w:rsidTr="00E82473">
        <w:tc>
          <w:tcPr>
            <w:tcW w:w="2091" w:type="dxa"/>
          </w:tcPr>
          <w:p w14:paraId="1870ACF9" w14:textId="77777777" w:rsidR="00E82473" w:rsidRDefault="00E82473" w:rsidP="00172720">
            <w:pPr>
              <w:rPr>
                <w:b/>
                <w:bCs/>
                <w:sz w:val="28"/>
                <w:szCs w:val="28"/>
              </w:rPr>
            </w:pPr>
          </w:p>
        </w:tc>
        <w:tc>
          <w:tcPr>
            <w:tcW w:w="2091" w:type="dxa"/>
          </w:tcPr>
          <w:p w14:paraId="35A89045" w14:textId="77777777" w:rsidR="00E82473" w:rsidRDefault="00E82473" w:rsidP="00172720">
            <w:pPr>
              <w:rPr>
                <w:b/>
                <w:bCs/>
                <w:sz w:val="28"/>
                <w:szCs w:val="28"/>
              </w:rPr>
            </w:pPr>
          </w:p>
        </w:tc>
        <w:tc>
          <w:tcPr>
            <w:tcW w:w="2091" w:type="dxa"/>
          </w:tcPr>
          <w:p w14:paraId="1EB3694E" w14:textId="77777777" w:rsidR="00E82473" w:rsidRDefault="00E82473" w:rsidP="00172720">
            <w:pPr>
              <w:rPr>
                <w:b/>
                <w:bCs/>
                <w:sz w:val="28"/>
                <w:szCs w:val="28"/>
              </w:rPr>
            </w:pPr>
          </w:p>
        </w:tc>
        <w:tc>
          <w:tcPr>
            <w:tcW w:w="2091" w:type="dxa"/>
          </w:tcPr>
          <w:p w14:paraId="63DB9EB0" w14:textId="77777777" w:rsidR="00E82473" w:rsidRDefault="00E82473" w:rsidP="00172720">
            <w:pPr>
              <w:rPr>
                <w:b/>
                <w:bCs/>
                <w:sz w:val="28"/>
                <w:szCs w:val="28"/>
              </w:rPr>
            </w:pPr>
          </w:p>
        </w:tc>
        <w:tc>
          <w:tcPr>
            <w:tcW w:w="2092" w:type="dxa"/>
          </w:tcPr>
          <w:p w14:paraId="7B63BF78" w14:textId="77777777" w:rsidR="00E82473" w:rsidRDefault="00E82473" w:rsidP="00172720">
            <w:pPr>
              <w:rPr>
                <w:b/>
                <w:bCs/>
                <w:sz w:val="28"/>
                <w:szCs w:val="28"/>
              </w:rPr>
            </w:pPr>
          </w:p>
        </w:tc>
      </w:tr>
      <w:tr w:rsidR="00E82473" w14:paraId="4937AF1C" w14:textId="77777777" w:rsidTr="00E82473">
        <w:tc>
          <w:tcPr>
            <w:tcW w:w="2091" w:type="dxa"/>
          </w:tcPr>
          <w:p w14:paraId="12D4E2F3" w14:textId="77777777" w:rsidR="00E82473" w:rsidRDefault="00E82473" w:rsidP="00172720">
            <w:pPr>
              <w:rPr>
                <w:b/>
                <w:bCs/>
                <w:sz w:val="28"/>
                <w:szCs w:val="28"/>
              </w:rPr>
            </w:pPr>
          </w:p>
        </w:tc>
        <w:tc>
          <w:tcPr>
            <w:tcW w:w="2091" w:type="dxa"/>
          </w:tcPr>
          <w:p w14:paraId="0C133822" w14:textId="77777777" w:rsidR="00E82473" w:rsidRDefault="00E82473" w:rsidP="00172720">
            <w:pPr>
              <w:rPr>
                <w:b/>
                <w:bCs/>
                <w:sz w:val="28"/>
                <w:szCs w:val="28"/>
              </w:rPr>
            </w:pPr>
          </w:p>
        </w:tc>
        <w:tc>
          <w:tcPr>
            <w:tcW w:w="2091" w:type="dxa"/>
          </w:tcPr>
          <w:p w14:paraId="585D1823" w14:textId="77777777" w:rsidR="00E82473" w:rsidRDefault="00E82473" w:rsidP="00172720">
            <w:pPr>
              <w:rPr>
                <w:b/>
                <w:bCs/>
                <w:sz w:val="28"/>
                <w:szCs w:val="28"/>
              </w:rPr>
            </w:pPr>
          </w:p>
        </w:tc>
        <w:tc>
          <w:tcPr>
            <w:tcW w:w="2091" w:type="dxa"/>
          </w:tcPr>
          <w:p w14:paraId="0673E1DE" w14:textId="77777777" w:rsidR="00E82473" w:rsidRDefault="00E82473" w:rsidP="00172720">
            <w:pPr>
              <w:rPr>
                <w:b/>
                <w:bCs/>
                <w:sz w:val="28"/>
                <w:szCs w:val="28"/>
              </w:rPr>
            </w:pPr>
          </w:p>
        </w:tc>
        <w:tc>
          <w:tcPr>
            <w:tcW w:w="2092" w:type="dxa"/>
          </w:tcPr>
          <w:p w14:paraId="26ACAB63" w14:textId="77777777" w:rsidR="00E82473" w:rsidRDefault="00E82473" w:rsidP="00172720">
            <w:pPr>
              <w:rPr>
                <w:b/>
                <w:bCs/>
                <w:sz w:val="28"/>
                <w:szCs w:val="28"/>
              </w:rPr>
            </w:pPr>
          </w:p>
        </w:tc>
      </w:tr>
      <w:tr w:rsidR="00E82473" w14:paraId="6AA2B981" w14:textId="77777777" w:rsidTr="00E82473">
        <w:tc>
          <w:tcPr>
            <w:tcW w:w="2091" w:type="dxa"/>
          </w:tcPr>
          <w:p w14:paraId="78459D36" w14:textId="77777777" w:rsidR="00E82473" w:rsidRDefault="00E82473" w:rsidP="00172720">
            <w:pPr>
              <w:rPr>
                <w:b/>
                <w:bCs/>
                <w:sz w:val="28"/>
                <w:szCs w:val="28"/>
              </w:rPr>
            </w:pPr>
          </w:p>
        </w:tc>
        <w:tc>
          <w:tcPr>
            <w:tcW w:w="2091" w:type="dxa"/>
          </w:tcPr>
          <w:p w14:paraId="21AD0ADE" w14:textId="77777777" w:rsidR="00E82473" w:rsidRDefault="00E82473" w:rsidP="00172720">
            <w:pPr>
              <w:rPr>
                <w:b/>
                <w:bCs/>
                <w:sz w:val="28"/>
                <w:szCs w:val="28"/>
              </w:rPr>
            </w:pPr>
          </w:p>
        </w:tc>
        <w:tc>
          <w:tcPr>
            <w:tcW w:w="2091" w:type="dxa"/>
          </w:tcPr>
          <w:p w14:paraId="0686B002" w14:textId="77777777" w:rsidR="00E82473" w:rsidRDefault="00E82473" w:rsidP="00172720">
            <w:pPr>
              <w:rPr>
                <w:b/>
                <w:bCs/>
                <w:sz w:val="28"/>
                <w:szCs w:val="28"/>
              </w:rPr>
            </w:pPr>
          </w:p>
        </w:tc>
        <w:tc>
          <w:tcPr>
            <w:tcW w:w="2091" w:type="dxa"/>
          </w:tcPr>
          <w:p w14:paraId="781AE988" w14:textId="77777777" w:rsidR="00E82473" w:rsidRDefault="00E82473" w:rsidP="00172720">
            <w:pPr>
              <w:rPr>
                <w:b/>
                <w:bCs/>
                <w:sz w:val="28"/>
                <w:szCs w:val="28"/>
              </w:rPr>
            </w:pPr>
          </w:p>
        </w:tc>
        <w:tc>
          <w:tcPr>
            <w:tcW w:w="2092" w:type="dxa"/>
          </w:tcPr>
          <w:p w14:paraId="3B7DF813" w14:textId="77777777" w:rsidR="00E82473" w:rsidRDefault="00E82473" w:rsidP="00172720">
            <w:pPr>
              <w:rPr>
                <w:b/>
                <w:bCs/>
                <w:sz w:val="28"/>
                <w:szCs w:val="28"/>
              </w:rPr>
            </w:pPr>
          </w:p>
        </w:tc>
      </w:tr>
    </w:tbl>
    <w:p w14:paraId="665103AF" w14:textId="77777777" w:rsidR="00E82473" w:rsidRDefault="00E82473" w:rsidP="00172720">
      <w:pPr>
        <w:rPr>
          <w:b/>
          <w:bCs/>
          <w:sz w:val="28"/>
          <w:szCs w:val="28"/>
        </w:rPr>
      </w:pPr>
    </w:p>
    <w:p w14:paraId="5061DDDF" w14:textId="0CED9FDB" w:rsidR="000D1C96" w:rsidRDefault="000D1C96" w:rsidP="000D1C96">
      <w:pPr>
        <w:rPr>
          <w:b/>
          <w:bCs/>
          <w:sz w:val="28"/>
          <w:szCs w:val="28"/>
        </w:rPr>
      </w:pPr>
      <w:r>
        <w:rPr>
          <w:b/>
          <w:bCs/>
          <w:sz w:val="28"/>
          <w:szCs w:val="28"/>
        </w:rPr>
        <w:t>Please describe the incident…</w:t>
      </w:r>
    </w:p>
    <w:p w14:paraId="7089E71D" w14:textId="139BC472" w:rsidR="000D1C96" w:rsidRPr="000D1C96" w:rsidRDefault="000D1C96" w:rsidP="000D1C96">
      <w:pPr>
        <w:rPr>
          <w:sz w:val="28"/>
          <w:szCs w:val="28"/>
        </w:rPr>
      </w:pPr>
      <w:r>
        <w:rPr>
          <w:sz w:val="28"/>
          <w:szCs w:val="28"/>
        </w:rPr>
        <w:t>You must include, what was happening prior, what do you think triggered this behaviour, what de-escalation techniques were used prior to physical intervention</w:t>
      </w:r>
      <w:r w:rsidR="00E97C35">
        <w:rPr>
          <w:sz w:val="28"/>
          <w:szCs w:val="28"/>
        </w:rPr>
        <w:t xml:space="preserve"> and any other information relevant to include. </w:t>
      </w:r>
    </w:p>
    <w:p w14:paraId="52CC4D5D" w14:textId="6651A143" w:rsidR="00E97C35" w:rsidRDefault="00E97C35" w:rsidP="00172720">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649C328" wp14:editId="69EF8409">
                <wp:simplePos x="0" y="0"/>
                <wp:positionH relativeFrom="column">
                  <wp:posOffset>-76200</wp:posOffset>
                </wp:positionH>
                <wp:positionV relativeFrom="paragraph">
                  <wp:posOffset>8255</wp:posOffset>
                </wp:positionV>
                <wp:extent cx="6949440" cy="1790700"/>
                <wp:effectExtent l="0" t="0" r="22860" b="19050"/>
                <wp:wrapNone/>
                <wp:docPr id="1511580698" name="Rectangle 1"/>
                <wp:cNvGraphicFramePr/>
                <a:graphic xmlns:a="http://schemas.openxmlformats.org/drawingml/2006/main">
                  <a:graphicData uri="http://schemas.microsoft.com/office/word/2010/wordprocessingShape">
                    <wps:wsp>
                      <wps:cNvSpPr/>
                      <wps:spPr>
                        <a:xfrm>
                          <a:off x="0" y="0"/>
                          <a:ext cx="6949440" cy="1790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109FA" id="Rectangle 1" o:spid="_x0000_s1026" style="position:absolute;margin-left:-6pt;margin-top:.65pt;width:547.2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" fillcolor="white [3201]" strokecolor="black [3213]" strokeweight="1pt"/>
            </w:pict>
          </mc:Fallback>
        </mc:AlternateContent>
      </w:r>
    </w:p>
    <w:p w14:paraId="3A69E99B" w14:textId="77777777" w:rsidR="00E97C35" w:rsidRDefault="00E97C35" w:rsidP="00172720">
      <w:pPr>
        <w:rPr>
          <w:b/>
          <w:bCs/>
          <w:sz w:val="28"/>
          <w:szCs w:val="28"/>
        </w:rPr>
      </w:pPr>
    </w:p>
    <w:p w14:paraId="34DA6BEF" w14:textId="1BD0DBA8" w:rsidR="00E97C35" w:rsidRDefault="00E97C35" w:rsidP="00172720">
      <w:pPr>
        <w:rPr>
          <w:b/>
          <w:bCs/>
          <w:sz w:val="28"/>
          <w:szCs w:val="28"/>
        </w:rPr>
      </w:pPr>
    </w:p>
    <w:p w14:paraId="4703992B" w14:textId="67002572" w:rsidR="00E97C35" w:rsidRDefault="00E97C35" w:rsidP="00172720">
      <w:pPr>
        <w:rPr>
          <w:b/>
          <w:bCs/>
          <w:sz w:val="28"/>
          <w:szCs w:val="28"/>
        </w:rPr>
      </w:pPr>
    </w:p>
    <w:p w14:paraId="5E0B0C0C" w14:textId="5FF63579" w:rsidR="00E97C35" w:rsidRDefault="00E97C35" w:rsidP="00172720">
      <w:pPr>
        <w:rPr>
          <w:b/>
          <w:bCs/>
          <w:sz w:val="28"/>
          <w:szCs w:val="28"/>
        </w:rPr>
      </w:pPr>
    </w:p>
    <w:p w14:paraId="11BDCBBC" w14:textId="48C9D5DA" w:rsidR="00E97C35" w:rsidRDefault="00AC0FDD" w:rsidP="00172720">
      <w:pPr>
        <w:rPr>
          <w:b/>
          <w:bCs/>
          <w:sz w:val="28"/>
          <w:szCs w:val="28"/>
        </w:rPr>
      </w:pPr>
      <w:r>
        <w:rPr>
          <w:b/>
          <w:bCs/>
          <w:sz w:val="28"/>
          <w:szCs w:val="28"/>
        </w:rPr>
        <w:lastRenderedPageBreak/>
        <w:t xml:space="preserve">Has the child been held before? </w:t>
      </w:r>
      <w:r>
        <w:rPr>
          <w:b/>
          <w:bCs/>
          <w:sz w:val="28"/>
          <w:szCs w:val="28"/>
        </w:rPr>
        <w:tab/>
      </w:r>
      <w:r>
        <w:rPr>
          <w:b/>
          <w:bCs/>
          <w:sz w:val="28"/>
          <w:szCs w:val="28"/>
        </w:rPr>
        <w:tab/>
      </w:r>
      <w:r>
        <w:rPr>
          <w:b/>
          <w:bCs/>
          <w:sz w:val="28"/>
          <w:szCs w:val="28"/>
        </w:rPr>
        <w:tab/>
        <w:t xml:space="preserve">Yes </w:t>
      </w:r>
      <w:r>
        <w:rPr>
          <w:b/>
          <w:bCs/>
          <w:sz w:val="28"/>
          <w:szCs w:val="28"/>
        </w:rPr>
        <w:tab/>
      </w:r>
      <w:r>
        <w:rPr>
          <w:b/>
          <w:bCs/>
          <w:sz w:val="28"/>
          <w:szCs w:val="28"/>
        </w:rPr>
        <w:tab/>
        <w:t>No</w:t>
      </w:r>
    </w:p>
    <w:p w14:paraId="51818842" w14:textId="3823984F" w:rsidR="00AC0FDD" w:rsidRDefault="00935AF4" w:rsidP="00172720">
      <w:pPr>
        <w:rPr>
          <w:i/>
          <w:iCs/>
          <w:sz w:val="28"/>
          <w:szCs w:val="28"/>
        </w:rPr>
      </w:pPr>
      <w:r>
        <w:rPr>
          <w:i/>
          <w:iCs/>
          <w:sz w:val="28"/>
          <w:szCs w:val="28"/>
        </w:rPr>
        <w:t>A child should have an individual plan clearly detailing reactive strategies and physical intervention approaches if they have been involved in physical interventions on more than one occasion.</w:t>
      </w:r>
    </w:p>
    <w:p w14:paraId="60470919" w14:textId="0D358504" w:rsidR="00935AF4" w:rsidRDefault="00935AF4" w:rsidP="00172720">
      <w:pPr>
        <w:rPr>
          <w:b/>
          <w:bCs/>
          <w:sz w:val="28"/>
          <w:szCs w:val="28"/>
        </w:rPr>
      </w:pPr>
      <w:r>
        <w:rPr>
          <w:b/>
          <w:bCs/>
          <w:sz w:val="28"/>
          <w:szCs w:val="28"/>
        </w:rPr>
        <w:t>Does the individual support plan need to be reviewed as a result of this incident?</w:t>
      </w:r>
    </w:p>
    <w:p w14:paraId="07666F69" w14:textId="449AFFD0" w:rsidR="00935AF4" w:rsidRDefault="00935AF4" w:rsidP="00172720">
      <w:pPr>
        <w:rPr>
          <w:b/>
          <w:bCs/>
          <w:sz w:val="28"/>
          <w:szCs w:val="28"/>
        </w:rPr>
      </w:pPr>
      <w:r>
        <w:rPr>
          <w:b/>
          <w:bCs/>
          <w:sz w:val="28"/>
          <w:szCs w:val="28"/>
        </w:rPr>
        <w:tab/>
      </w:r>
      <w:r>
        <w:rPr>
          <w:b/>
          <w:bCs/>
          <w:sz w:val="28"/>
          <w:szCs w:val="28"/>
        </w:rPr>
        <w:tab/>
        <w:t xml:space="preserve">Yes </w:t>
      </w:r>
      <w:r>
        <w:rPr>
          <w:b/>
          <w:bCs/>
          <w:sz w:val="28"/>
          <w:szCs w:val="28"/>
        </w:rPr>
        <w:tab/>
      </w:r>
      <w:r>
        <w:rPr>
          <w:b/>
          <w:bCs/>
          <w:sz w:val="28"/>
          <w:szCs w:val="28"/>
        </w:rPr>
        <w:tab/>
      </w:r>
      <w:r>
        <w:rPr>
          <w:b/>
          <w:bCs/>
          <w:sz w:val="28"/>
          <w:szCs w:val="28"/>
        </w:rPr>
        <w:tab/>
        <w:t xml:space="preserve">No </w:t>
      </w:r>
    </w:p>
    <w:p w14:paraId="118DB4EB" w14:textId="16C596D0" w:rsidR="00935AF4" w:rsidRDefault="00935AF4" w:rsidP="00172720">
      <w:pPr>
        <w:rPr>
          <w:b/>
          <w:bCs/>
          <w:sz w:val="28"/>
          <w:szCs w:val="28"/>
        </w:rPr>
      </w:pPr>
      <w:r>
        <w:rPr>
          <w:b/>
          <w:bCs/>
          <w:sz w:val="28"/>
          <w:szCs w:val="28"/>
        </w:rPr>
        <w:t>Does the risk assessment need to be reviewed as a result of the incident?</w:t>
      </w:r>
    </w:p>
    <w:p w14:paraId="273B62D8" w14:textId="4B5F3CE7" w:rsidR="00935AF4" w:rsidRDefault="00935AF4" w:rsidP="00172720">
      <w:pPr>
        <w:rPr>
          <w:b/>
          <w:bCs/>
          <w:sz w:val="28"/>
          <w:szCs w:val="28"/>
        </w:rPr>
      </w:pPr>
      <w:r>
        <w:rPr>
          <w:b/>
          <w:bCs/>
          <w:sz w:val="28"/>
          <w:szCs w:val="28"/>
        </w:rPr>
        <w:tab/>
      </w:r>
      <w:r>
        <w:rPr>
          <w:b/>
          <w:bCs/>
          <w:sz w:val="28"/>
          <w:szCs w:val="28"/>
        </w:rPr>
        <w:tab/>
        <w:t>Yes</w:t>
      </w:r>
      <w:r>
        <w:rPr>
          <w:b/>
          <w:bCs/>
          <w:sz w:val="28"/>
          <w:szCs w:val="28"/>
        </w:rPr>
        <w:tab/>
      </w:r>
      <w:r>
        <w:rPr>
          <w:b/>
          <w:bCs/>
          <w:sz w:val="28"/>
          <w:szCs w:val="28"/>
        </w:rPr>
        <w:tab/>
      </w:r>
      <w:r>
        <w:rPr>
          <w:b/>
          <w:bCs/>
          <w:sz w:val="28"/>
          <w:szCs w:val="28"/>
        </w:rPr>
        <w:tab/>
        <w:t xml:space="preserve">No </w:t>
      </w:r>
    </w:p>
    <w:p w14:paraId="49F02675" w14:textId="2811D304" w:rsidR="00935AF4" w:rsidRDefault="00935AF4" w:rsidP="00172720">
      <w:pPr>
        <w:rPr>
          <w:b/>
          <w:bCs/>
          <w:sz w:val="28"/>
          <w:szCs w:val="28"/>
        </w:rPr>
      </w:pPr>
      <w:r>
        <w:rPr>
          <w:b/>
          <w:bCs/>
          <w:sz w:val="28"/>
          <w:szCs w:val="28"/>
        </w:rPr>
        <w:t>If yes, who will action this and when?</w:t>
      </w:r>
    </w:p>
    <w:p w14:paraId="775A1D5E" w14:textId="1B16430D" w:rsidR="00935AF4" w:rsidRDefault="00935AF4" w:rsidP="00172720">
      <w:pPr>
        <w:rPr>
          <w:b/>
          <w:bCs/>
          <w:sz w:val="28"/>
          <w:szCs w:val="28"/>
        </w:rPr>
      </w:pPr>
      <w:r>
        <w:rPr>
          <w:b/>
          <w:bCs/>
          <w:sz w:val="28"/>
          <w:szCs w:val="28"/>
        </w:rPr>
        <w:t>………………………………………………………………………………………………………………………………………………………………………………………………………………………………………………………………………………………………………………………………………………………</w:t>
      </w:r>
    </w:p>
    <w:p w14:paraId="502CBA78" w14:textId="1FC24797" w:rsidR="00935AF4" w:rsidRDefault="00935AF4" w:rsidP="00172720">
      <w:pPr>
        <w:rPr>
          <w:b/>
          <w:bCs/>
          <w:sz w:val="28"/>
          <w:szCs w:val="28"/>
        </w:rPr>
      </w:pPr>
      <w:r>
        <w:rPr>
          <w:b/>
          <w:bCs/>
          <w:sz w:val="28"/>
          <w:szCs w:val="28"/>
        </w:rPr>
        <w:t>Who was the incident reported to and when?</w:t>
      </w:r>
    </w:p>
    <w:p w14:paraId="0D1F48C3" w14:textId="64825402" w:rsidR="00935AF4" w:rsidRDefault="00935AF4" w:rsidP="00172720">
      <w:pPr>
        <w:rPr>
          <w:b/>
          <w:bCs/>
          <w:sz w:val="28"/>
          <w:szCs w:val="28"/>
        </w:rPr>
      </w:pPr>
      <w:r>
        <w:rPr>
          <w:b/>
          <w:bCs/>
          <w:sz w:val="28"/>
          <w:szCs w:val="28"/>
        </w:rPr>
        <w:t>……………………………………………………………………………………………………………………………………………………………………………………………………………………………………………………………………………………………………………………………………………………..</w:t>
      </w:r>
    </w:p>
    <w:p w14:paraId="349423EE" w14:textId="525A7F3C" w:rsidR="00935AF4" w:rsidRDefault="00935AF4" w:rsidP="00172720">
      <w:pPr>
        <w:rPr>
          <w:b/>
          <w:bCs/>
          <w:sz w:val="28"/>
          <w:szCs w:val="28"/>
        </w:rPr>
      </w:pPr>
      <w:r>
        <w:rPr>
          <w:b/>
          <w:bCs/>
          <w:sz w:val="28"/>
          <w:szCs w:val="28"/>
        </w:rPr>
        <w:t>Was there medical intervention needed?</w:t>
      </w:r>
      <w:r>
        <w:rPr>
          <w:b/>
          <w:bCs/>
          <w:sz w:val="28"/>
          <w:szCs w:val="28"/>
        </w:rPr>
        <w:tab/>
      </w:r>
      <w:r>
        <w:rPr>
          <w:b/>
          <w:bCs/>
          <w:sz w:val="28"/>
          <w:szCs w:val="28"/>
        </w:rPr>
        <w:tab/>
        <w:t xml:space="preserve">Yes </w:t>
      </w:r>
      <w:r>
        <w:rPr>
          <w:b/>
          <w:bCs/>
          <w:sz w:val="28"/>
          <w:szCs w:val="28"/>
        </w:rPr>
        <w:tab/>
      </w:r>
      <w:r>
        <w:rPr>
          <w:b/>
          <w:bCs/>
          <w:sz w:val="28"/>
          <w:szCs w:val="28"/>
        </w:rPr>
        <w:tab/>
        <w:t>No</w:t>
      </w:r>
    </w:p>
    <w:p w14:paraId="6DB48402" w14:textId="298C4440" w:rsidR="00935AF4" w:rsidRDefault="00935AF4" w:rsidP="00172720">
      <w:pPr>
        <w:rPr>
          <w:b/>
          <w:bCs/>
          <w:sz w:val="28"/>
          <w:szCs w:val="28"/>
        </w:rPr>
      </w:pPr>
      <w:r>
        <w:rPr>
          <w:b/>
          <w:bCs/>
          <w:sz w:val="28"/>
          <w:szCs w:val="28"/>
        </w:rPr>
        <w:t>Include names of any injured person and brief details of injuries</w:t>
      </w:r>
    </w:p>
    <w:p w14:paraId="4A02F122" w14:textId="1FB411C0" w:rsidR="00935AF4" w:rsidRDefault="00935AF4" w:rsidP="00172720">
      <w:pPr>
        <w:rPr>
          <w:b/>
          <w:bCs/>
          <w:sz w:val="28"/>
          <w:szCs w:val="28"/>
        </w:rPr>
      </w:pPr>
      <w:r>
        <w:rPr>
          <w:b/>
          <w:bCs/>
          <w:sz w:val="28"/>
          <w:szCs w:val="28"/>
        </w:rPr>
        <w:t>………………………………………………………………………………………………………………………………………………………………………………………………………………………………………………………………………………………………………………………………………………………</w:t>
      </w:r>
    </w:p>
    <w:p w14:paraId="27DF3027" w14:textId="67E1943B" w:rsidR="00935AF4" w:rsidRDefault="00935AF4" w:rsidP="00172720">
      <w:pPr>
        <w:rPr>
          <w:b/>
          <w:bCs/>
          <w:sz w:val="28"/>
          <w:szCs w:val="28"/>
        </w:rPr>
      </w:pPr>
      <w:r>
        <w:rPr>
          <w:b/>
          <w:bCs/>
          <w:sz w:val="28"/>
          <w:szCs w:val="28"/>
        </w:rPr>
        <w:t xml:space="preserve">Was the child debriefed? </w:t>
      </w:r>
      <w:r>
        <w:rPr>
          <w:b/>
          <w:bCs/>
          <w:sz w:val="28"/>
          <w:szCs w:val="28"/>
        </w:rPr>
        <w:tab/>
      </w:r>
      <w:r>
        <w:rPr>
          <w:b/>
          <w:bCs/>
          <w:sz w:val="28"/>
          <w:szCs w:val="28"/>
        </w:rPr>
        <w:tab/>
        <w:t>Yes</w:t>
      </w:r>
      <w:r>
        <w:rPr>
          <w:b/>
          <w:bCs/>
          <w:sz w:val="28"/>
          <w:szCs w:val="28"/>
        </w:rPr>
        <w:tab/>
      </w:r>
      <w:r>
        <w:rPr>
          <w:b/>
          <w:bCs/>
          <w:sz w:val="28"/>
          <w:szCs w:val="28"/>
        </w:rPr>
        <w:tab/>
        <w:t>No</w:t>
      </w:r>
    </w:p>
    <w:p w14:paraId="0EB14EA0" w14:textId="2D746F3F" w:rsidR="00935AF4" w:rsidRDefault="00935AF4" w:rsidP="00172720">
      <w:pPr>
        <w:rPr>
          <w:b/>
          <w:bCs/>
          <w:sz w:val="28"/>
          <w:szCs w:val="28"/>
        </w:rPr>
      </w:pPr>
      <w:r>
        <w:rPr>
          <w:b/>
          <w:bCs/>
          <w:sz w:val="28"/>
          <w:szCs w:val="28"/>
        </w:rPr>
        <w:t>Were staff offered a debrief?</w:t>
      </w:r>
      <w:r>
        <w:rPr>
          <w:b/>
          <w:bCs/>
          <w:sz w:val="28"/>
          <w:szCs w:val="28"/>
        </w:rPr>
        <w:tab/>
      </w:r>
      <w:r>
        <w:rPr>
          <w:b/>
          <w:bCs/>
          <w:sz w:val="28"/>
          <w:szCs w:val="28"/>
        </w:rPr>
        <w:tab/>
        <w:t>Yes</w:t>
      </w:r>
      <w:r>
        <w:rPr>
          <w:b/>
          <w:bCs/>
          <w:sz w:val="28"/>
          <w:szCs w:val="28"/>
        </w:rPr>
        <w:tab/>
      </w:r>
      <w:r>
        <w:rPr>
          <w:b/>
          <w:bCs/>
          <w:sz w:val="28"/>
          <w:szCs w:val="28"/>
        </w:rPr>
        <w:tab/>
        <w:t xml:space="preserve">No </w:t>
      </w:r>
    </w:p>
    <w:p w14:paraId="27B7B536" w14:textId="72D2D8C1" w:rsidR="00935AF4" w:rsidRDefault="00935AF4" w:rsidP="00172720">
      <w:pPr>
        <w:rPr>
          <w:b/>
          <w:bCs/>
          <w:sz w:val="28"/>
          <w:szCs w:val="28"/>
        </w:rPr>
      </w:pPr>
      <w:r>
        <w:rPr>
          <w:b/>
          <w:bCs/>
          <w:sz w:val="28"/>
          <w:szCs w:val="28"/>
        </w:rPr>
        <w:t>Have parents/carers been informed?</w:t>
      </w:r>
    </w:p>
    <w:tbl>
      <w:tblPr>
        <w:tblStyle w:val="TableGrid"/>
        <w:tblW w:w="0" w:type="auto"/>
        <w:tblLook w:val="04A0" w:firstRow="1" w:lastRow="0" w:firstColumn="1" w:lastColumn="0" w:noHBand="0" w:noVBand="1"/>
      </w:tblPr>
      <w:tblGrid>
        <w:gridCol w:w="2614"/>
        <w:gridCol w:w="2614"/>
        <w:gridCol w:w="2614"/>
        <w:gridCol w:w="2614"/>
      </w:tblGrid>
      <w:tr w:rsidR="00935AF4" w14:paraId="6D8F537C" w14:textId="77777777" w:rsidTr="00935AF4">
        <w:tc>
          <w:tcPr>
            <w:tcW w:w="2614" w:type="dxa"/>
          </w:tcPr>
          <w:p w14:paraId="493CE2CD" w14:textId="77BBCF9F" w:rsidR="00935AF4" w:rsidRPr="00935AF4" w:rsidRDefault="00935AF4" w:rsidP="00172720">
            <w:pPr>
              <w:rPr>
                <w:b/>
                <w:bCs/>
                <w:sz w:val="24"/>
                <w:szCs w:val="24"/>
              </w:rPr>
            </w:pPr>
            <w:r w:rsidRPr="00935AF4">
              <w:rPr>
                <w:b/>
                <w:bCs/>
                <w:sz w:val="24"/>
                <w:szCs w:val="24"/>
              </w:rPr>
              <w:t xml:space="preserve">Date </w:t>
            </w:r>
          </w:p>
        </w:tc>
        <w:tc>
          <w:tcPr>
            <w:tcW w:w="2614" w:type="dxa"/>
          </w:tcPr>
          <w:p w14:paraId="3FD5AA37" w14:textId="7C584C2C" w:rsidR="00935AF4" w:rsidRPr="00935AF4" w:rsidRDefault="00935AF4" w:rsidP="00172720">
            <w:pPr>
              <w:rPr>
                <w:b/>
                <w:bCs/>
                <w:sz w:val="24"/>
                <w:szCs w:val="24"/>
              </w:rPr>
            </w:pPr>
            <w:r w:rsidRPr="00935AF4">
              <w:rPr>
                <w:b/>
                <w:bCs/>
                <w:sz w:val="24"/>
                <w:szCs w:val="24"/>
              </w:rPr>
              <w:t>Time</w:t>
            </w:r>
          </w:p>
        </w:tc>
        <w:tc>
          <w:tcPr>
            <w:tcW w:w="2614" w:type="dxa"/>
          </w:tcPr>
          <w:p w14:paraId="02EFCE5C" w14:textId="16E95957" w:rsidR="00935AF4" w:rsidRPr="00935AF4" w:rsidRDefault="00935AF4" w:rsidP="00172720">
            <w:pPr>
              <w:rPr>
                <w:b/>
                <w:bCs/>
                <w:sz w:val="24"/>
                <w:szCs w:val="24"/>
              </w:rPr>
            </w:pPr>
            <w:r w:rsidRPr="00935AF4">
              <w:rPr>
                <w:b/>
                <w:bCs/>
                <w:sz w:val="24"/>
                <w:szCs w:val="24"/>
              </w:rPr>
              <w:t>By Who?</w:t>
            </w:r>
          </w:p>
        </w:tc>
        <w:tc>
          <w:tcPr>
            <w:tcW w:w="2614" w:type="dxa"/>
          </w:tcPr>
          <w:p w14:paraId="44CC52BF" w14:textId="597D1258" w:rsidR="00935AF4" w:rsidRPr="00935AF4" w:rsidRDefault="00935AF4" w:rsidP="00172720">
            <w:pPr>
              <w:rPr>
                <w:b/>
                <w:bCs/>
                <w:sz w:val="24"/>
                <w:szCs w:val="24"/>
              </w:rPr>
            </w:pPr>
            <w:r w:rsidRPr="00935AF4">
              <w:rPr>
                <w:b/>
                <w:bCs/>
                <w:sz w:val="24"/>
                <w:szCs w:val="24"/>
              </w:rPr>
              <w:t xml:space="preserve">By direct contact, telephone, letter? </w:t>
            </w:r>
          </w:p>
        </w:tc>
      </w:tr>
      <w:tr w:rsidR="00935AF4" w14:paraId="43F16716" w14:textId="77777777" w:rsidTr="00935AF4">
        <w:tc>
          <w:tcPr>
            <w:tcW w:w="2614" w:type="dxa"/>
          </w:tcPr>
          <w:p w14:paraId="5A0F4B60" w14:textId="77777777" w:rsidR="00935AF4" w:rsidRDefault="00935AF4" w:rsidP="00172720">
            <w:pPr>
              <w:rPr>
                <w:b/>
                <w:bCs/>
                <w:sz w:val="28"/>
                <w:szCs w:val="28"/>
              </w:rPr>
            </w:pPr>
          </w:p>
          <w:p w14:paraId="2E82B4AF" w14:textId="77777777" w:rsidR="00935AF4" w:rsidRDefault="00935AF4" w:rsidP="00172720">
            <w:pPr>
              <w:rPr>
                <w:b/>
                <w:bCs/>
                <w:sz w:val="28"/>
                <w:szCs w:val="28"/>
              </w:rPr>
            </w:pPr>
          </w:p>
        </w:tc>
        <w:tc>
          <w:tcPr>
            <w:tcW w:w="2614" w:type="dxa"/>
          </w:tcPr>
          <w:p w14:paraId="675A6222" w14:textId="77777777" w:rsidR="00935AF4" w:rsidRDefault="00935AF4" w:rsidP="00172720">
            <w:pPr>
              <w:rPr>
                <w:b/>
                <w:bCs/>
                <w:sz w:val="28"/>
                <w:szCs w:val="28"/>
              </w:rPr>
            </w:pPr>
          </w:p>
        </w:tc>
        <w:tc>
          <w:tcPr>
            <w:tcW w:w="2614" w:type="dxa"/>
          </w:tcPr>
          <w:p w14:paraId="117393E9" w14:textId="77777777" w:rsidR="00935AF4" w:rsidRDefault="00935AF4" w:rsidP="00172720">
            <w:pPr>
              <w:rPr>
                <w:b/>
                <w:bCs/>
                <w:sz w:val="28"/>
                <w:szCs w:val="28"/>
              </w:rPr>
            </w:pPr>
          </w:p>
        </w:tc>
        <w:tc>
          <w:tcPr>
            <w:tcW w:w="2614" w:type="dxa"/>
          </w:tcPr>
          <w:p w14:paraId="19FE1828" w14:textId="77777777" w:rsidR="00935AF4" w:rsidRDefault="00935AF4" w:rsidP="00172720">
            <w:pPr>
              <w:rPr>
                <w:b/>
                <w:bCs/>
                <w:sz w:val="28"/>
                <w:szCs w:val="28"/>
              </w:rPr>
            </w:pPr>
          </w:p>
        </w:tc>
      </w:tr>
    </w:tbl>
    <w:p w14:paraId="6779F3FE" w14:textId="77777777" w:rsidR="00935AF4" w:rsidRDefault="00935AF4" w:rsidP="00172720">
      <w:pPr>
        <w:rPr>
          <w:b/>
          <w:bCs/>
          <w:sz w:val="28"/>
          <w:szCs w:val="28"/>
        </w:rPr>
      </w:pPr>
    </w:p>
    <w:p w14:paraId="21CBBC2E" w14:textId="77777777" w:rsidR="00935AF4" w:rsidRDefault="00935AF4" w:rsidP="00172720">
      <w:pPr>
        <w:rPr>
          <w:b/>
          <w:bCs/>
          <w:sz w:val="28"/>
          <w:szCs w:val="28"/>
        </w:rPr>
      </w:pPr>
    </w:p>
    <w:p w14:paraId="340B7744" w14:textId="4C9240C6" w:rsidR="00935AF4" w:rsidRDefault="00935AF4" w:rsidP="00172720">
      <w:pPr>
        <w:rPr>
          <w:b/>
          <w:bCs/>
          <w:sz w:val="28"/>
          <w:szCs w:val="28"/>
        </w:rPr>
      </w:pPr>
      <w:r>
        <w:rPr>
          <w:b/>
          <w:bCs/>
          <w:sz w:val="28"/>
          <w:szCs w:val="28"/>
        </w:rPr>
        <w:lastRenderedPageBreak/>
        <w:t>Form Completed by:</w:t>
      </w:r>
    </w:p>
    <w:tbl>
      <w:tblPr>
        <w:tblStyle w:val="TableGrid"/>
        <w:tblW w:w="0" w:type="auto"/>
        <w:tblLook w:val="04A0" w:firstRow="1" w:lastRow="0" w:firstColumn="1" w:lastColumn="0" w:noHBand="0" w:noVBand="1"/>
      </w:tblPr>
      <w:tblGrid>
        <w:gridCol w:w="3485"/>
        <w:gridCol w:w="3485"/>
        <w:gridCol w:w="3486"/>
      </w:tblGrid>
      <w:tr w:rsidR="00935AF4" w14:paraId="4B867197" w14:textId="77777777" w:rsidTr="00935AF4">
        <w:tc>
          <w:tcPr>
            <w:tcW w:w="3485" w:type="dxa"/>
          </w:tcPr>
          <w:p w14:paraId="70660FB3" w14:textId="4AD6894C" w:rsidR="00935AF4" w:rsidRPr="00935AF4" w:rsidRDefault="00935AF4" w:rsidP="00935AF4">
            <w:pPr>
              <w:jc w:val="center"/>
              <w:rPr>
                <w:b/>
                <w:bCs/>
                <w:sz w:val="24"/>
                <w:szCs w:val="24"/>
              </w:rPr>
            </w:pPr>
            <w:r w:rsidRPr="00935AF4">
              <w:rPr>
                <w:b/>
                <w:bCs/>
                <w:sz w:val="24"/>
                <w:szCs w:val="24"/>
              </w:rPr>
              <w:t>Name</w:t>
            </w:r>
          </w:p>
        </w:tc>
        <w:tc>
          <w:tcPr>
            <w:tcW w:w="3485" w:type="dxa"/>
          </w:tcPr>
          <w:p w14:paraId="16753200" w14:textId="177D1A9B" w:rsidR="00935AF4" w:rsidRPr="00935AF4" w:rsidRDefault="00935AF4" w:rsidP="00935AF4">
            <w:pPr>
              <w:jc w:val="center"/>
              <w:rPr>
                <w:b/>
                <w:bCs/>
                <w:sz w:val="24"/>
                <w:szCs w:val="24"/>
              </w:rPr>
            </w:pPr>
            <w:r w:rsidRPr="00935AF4">
              <w:rPr>
                <w:b/>
                <w:bCs/>
                <w:sz w:val="24"/>
                <w:szCs w:val="24"/>
              </w:rPr>
              <w:t>Position</w:t>
            </w:r>
          </w:p>
        </w:tc>
        <w:tc>
          <w:tcPr>
            <w:tcW w:w="3486" w:type="dxa"/>
          </w:tcPr>
          <w:p w14:paraId="290BFA1A" w14:textId="70BC6B10" w:rsidR="00935AF4" w:rsidRPr="00935AF4" w:rsidRDefault="00935AF4" w:rsidP="00935AF4">
            <w:pPr>
              <w:jc w:val="center"/>
              <w:rPr>
                <w:b/>
                <w:bCs/>
                <w:sz w:val="24"/>
                <w:szCs w:val="24"/>
              </w:rPr>
            </w:pPr>
            <w:r w:rsidRPr="00935AF4">
              <w:rPr>
                <w:b/>
                <w:bCs/>
                <w:sz w:val="24"/>
                <w:szCs w:val="24"/>
              </w:rPr>
              <w:t>Date and Time</w:t>
            </w:r>
          </w:p>
        </w:tc>
      </w:tr>
      <w:tr w:rsidR="00935AF4" w14:paraId="695E7B26" w14:textId="77777777" w:rsidTr="00935AF4">
        <w:tc>
          <w:tcPr>
            <w:tcW w:w="3485" w:type="dxa"/>
          </w:tcPr>
          <w:p w14:paraId="74F4416B" w14:textId="77777777" w:rsidR="00935AF4" w:rsidRDefault="00935AF4" w:rsidP="00172720">
            <w:pPr>
              <w:rPr>
                <w:b/>
                <w:bCs/>
                <w:sz w:val="20"/>
                <w:szCs w:val="20"/>
              </w:rPr>
            </w:pPr>
          </w:p>
          <w:p w14:paraId="76F7584C" w14:textId="77777777" w:rsidR="00935AF4" w:rsidRPr="00935AF4" w:rsidRDefault="00935AF4" w:rsidP="00172720">
            <w:pPr>
              <w:rPr>
                <w:b/>
                <w:bCs/>
                <w:sz w:val="20"/>
                <w:szCs w:val="20"/>
              </w:rPr>
            </w:pPr>
          </w:p>
        </w:tc>
        <w:tc>
          <w:tcPr>
            <w:tcW w:w="3485" w:type="dxa"/>
          </w:tcPr>
          <w:p w14:paraId="0A03445D" w14:textId="77777777" w:rsidR="00935AF4" w:rsidRPr="00935AF4" w:rsidRDefault="00935AF4" w:rsidP="00172720">
            <w:pPr>
              <w:rPr>
                <w:b/>
                <w:bCs/>
                <w:sz w:val="20"/>
                <w:szCs w:val="20"/>
              </w:rPr>
            </w:pPr>
          </w:p>
        </w:tc>
        <w:tc>
          <w:tcPr>
            <w:tcW w:w="3486" w:type="dxa"/>
          </w:tcPr>
          <w:p w14:paraId="3A6254DD" w14:textId="77777777" w:rsidR="00935AF4" w:rsidRPr="00935AF4" w:rsidRDefault="00935AF4" w:rsidP="00172720">
            <w:pPr>
              <w:rPr>
                <w:b/>
                <w:bCs/>
                <w:sz w:val="20"/>
                <w:szCs w:val="20"/>
              </w:rPr>
            </w:pPr>
          </w:p>
        </w:tc>
      </w:tr>
    </w:tbl>
    <w:p w14:paraId="6A52B04E" w14:textId="77777777" w:rsidR="00935AF4" w:rsidRPr="00935AF4" w:rsidRDefault="00935AF4" w:rsidP="00172720">
      <w:pPr>
        <w:rPr>
          <w:b/>
          <w:bCs/>
          <w:sz w:val="28"/>
          <w:szCs w:val="28"/>
        </w:rPr>
      </w:pPr>
    </w:p>
    <w:p w14:paraId="0C4408BA" w14:textId="702F6C10" w:rsidR="00AE5505" w:rsidRPr="001133DE" w:rsidRDefault="00AE5505" w:rsidP="00172720">
      <w:pPr>
        <w:rPr>
          <w:b/>
          <w:bCs/>
          <w:sz w:val="28"/>
          <w:szCs w:val="28"/>
        </w:rPr>
      </w:pPr>
    </w:p>
    <w:sectPr w:rsidR="00AE5505" w:rsidRPr="001133DE"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5"/>
  </w:num>
  <w:num w:numId="2" w16cid:durableId="1876233843">
    <w:abstractNumId w:val="8"/>
  </w:num>
  <w:num w:numId="3" w16cid:durableId="1753426309">
    <w:abstractNumId w:val="23"/>
  </w:num>
  <w:num w:numId="4" w16cid:durableId="149756759">
    <w:abstractNumId w:val="13"/>
  </w:num>
  <w:num w:numId="5" w16cid:durableId="1866404938">
    <w:abstractNumId w:val="15"/>
  </w:num>
  <w:num w:numId="6" w16cid:durableId="1325547981">
    <w:abstractNumId w:val="24"/>
  </w:num>
  <w:num w:numId="7" w16cid:durableId="1788544154">
    <w:abstractNumId w:val="4"/>
  </w:num>
  <w:num w:numId="8" w16cid:durableId="2008899756">
    <w:abstractNumId w:val="12"/>
  </w:num>
  <w:num w:numId="9" w16cid:durableId="275646204">
    <w:abstractNumId w:val="22"/>
  </w:num>
  <w:num w:numId="10" w16cid:durableId="1614046552">
    <w:abstractNumId w:val="5"/>
  </w:num>
  <w:num w:numId="11" w16cid:durableId="1588079469">
    <w:abstractNumId w:val="9"/>
  </w:num>
  <w:num w:numId="12" w16cid:durableId="1637101490">
    <w:abstractNumId w:val="7"/>
  </w:num>
  <w:num w:numId="13" w16cid:durableId="317728456">
    <w:abstractNumId w:val="6"/>
  </w:num>
  <w:num w:numId="14" w16cid:durableId="1357803723">
    <w:abstractNumId w:val="0"/>
  </w:num>
  <w:num w:numId="15" w16cid:durableId="989216680">
    <w:abstractNumId w:val="20"/>
  </w:num>
  <w:num w:numId="16" w16cid:durableId="518853043">
    <w:abstractNumId w:val="18"/>
  </w:num>
  <w:num w:numId="17" w16cid:durableId="111559086">
    <w:abstractNumId w:val="16"/>
  </w:num>
  <w:num w:numId="18" w16cid:durableId="518353975">
    <w:abstractNumId w:val="21"/>
  </w:num>
  <w:num w:numId="19" w16cid:durableId="1457065168">
    <w:abstractNumId w:val="3"/>
  </w:num>
  <w:num w:numId="20" w16cid:durableId="1440644013">
    <w:abstractNumId w:val="1"/>
  </w:num>
  <w:num w:numId="21" w16cid:durableId="262883897">
    <w:abstractNumId w:val="19"/>
  </w:num>
  <w:num w:numId="22" w16cid:durableId="557858724">
    <w:abstractNumId w:val="26"/>
  </w:num>
  <w:num w:numId="23" w16cid:durableId="1693069285">
    <w:abstractNumId w:val="14"/>
  </w:num>
  <w:num w:numId="24" w16cid:durableId="42488571">
    <w:abstractNumId w:val="11"/>
  </w:num>
  <w:num w:numId="25" w16cid:durableId="1613053476">
    <w:abstractNumId w:val="17"/>
  </w:num>
  <w:num w:numId="26" w16cid:durableId="1799060392">
    <w:abstractNumId w:val="2"/>
  </w:num>
  <w:num w:numId="27" w16cid:durableId="1775317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2212A"/>
    <w:rsid w:val="00024E76"/>
    <w:rsid w:val="00026CBB"/>
    <w:rsid w:val="00032B7C"/>
    <w:rsid w:val="0003365E"/>
    <w:rsid w:val="000416E7"/>
    <w:rsid w:val="00046712"/>
    <w:rsid w:val="00047B43"/>
    <w:rsid w:val="00071AB3"/>
    <w:rsid w:val="00072716"/>
    <w:rsid w:val="00072B9C"/>
    <w:rsid w:val="00073FC6"/>
    <w:rsid w:val="0007459F"/>
    <w:rsid w:val="00083DCD"/>
    <w:rsid w:val="00092DCD"/>
    <w:rsid w:val="00093F0E"/>
    <w:rsid w:val="000946BF"/>
    <w:rsid w:val="000A3824"/>
    <w:rsid w:val="000B1629"/>
    <w:rsid w:val="000B3ABF"/>
    <w:rsid w:val="000B65C0"/>
    <w:rsid w:val="000C06A4"/>
    <w:rsid w:val="000C6195"/>
    <w:rsid w:val="000D1C96"/>
    <w:rsid w:val="000E36F4"/>
    <w:rsid w:val="000E7E13"/>
    <w:rsid w:val="000E7E30"/>
    <w:rsid w:val="000F4513"/>
    <w:rsid w:val="000F6F04"/>
    <w:rsid w:val="00100D38"/>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77BF"/>
    <w:rsid w:val="0019787F"/>
    <w:rsid w:val="001A106D"/>
    <w:rsid w:val="001B1BC8"/>
    <w:rsid w:val="001B45CE"/>
    <w:rsid w:val="001B7BB3"/>
    <w:rsid w:val="001C00DB"/>
    <w:rsid w:val="001C0717"/>
    <w:rsid w:val="001C497D"/>
    <w:rsid w:val="001D7ABB"/>
    <w:rsid w:val="001F0E8F"/>
    <w:rsid w:val="001F2A66"/>
    <w:rsid w:val="002149D3"/>
    <w:rsid w:val="00216908"/>
    <w:rsid w:val="00217698"/>
    <w:rsid w:val="00225C31"/>
    <w:rsid w:val="002323A9"/>
    <w:rsid w:val="00232CE9"/>
    <w:rsid w:val="0023564C"/>
    <w:rsid w:val="00241DEC"/>
    <w:rsid w:val="0024470F"/>
    <w:rsid w:val="002450D6"/>
    <w:rsid w:val="00245422"/>
    <w:rsid w:val="00246B00"/>
    <w:rsid w:val="0026645C"/>
    <w:rsid w:val="00273BC0"/>
    <w:rsid w:val="002771B7"/>
    <w:rsid w:val="002842FC"/>
    <w:rsid w:val="00286E9A"/>
    <w:rsid w:val="002911EC"/>
    <w:rsid w:val="00291237"/>
    <w:rsid w:val="002A4E9D"/>
    <w:rsid w:val="002A7E89"/>
    <w:rsid w:val="002B359B"/>
    <w:rsid w:val="002C3BF9"/>
    <w:rsid w:val="002C44F4"/>
    <w:rsid w:val="002C6A9A"/>
    <w:rsid w:val="002C6D56"/>
    <w:rsid w:val="002C7EFF"/>
    <w:rsid w:val="002D63E8"/>
    <w:rsid w:val="002D7EB3"/>
    <w:rsid w:val="002E3048"/>
    <w:rsid w:val="002F0905"/>
    <w:rsid w:val="003030F8"/>
    <w:rsid w:val="00305D27"/>
    <w:rsid w:val="0030629A"/>
    <w:rsid w:val="003109C2"/>
    <w:rsid w:val="00311A0C"/>
    <w:rsid w:val="003249CE"/>
    <w:rsid w:val="00327071"/>
    <w:rsid w:val="00327136"/>
    <w:rsid w:val="0033464B"/>
    <w:rsid w:val="003541BC"/>
    <w:rsid w:val="00357692"/>
    <w:rsid w:val="00364930"/>
    <w:rsid w:val="00365469"/>
    <w:rsid w:val="0039204A"/>
    <w:rsid w:val="003A49F9"/>
    <w:rsid w:val="003A656A"/>
    <w:rsid w:val="003B70FF"/>
    <w:rsid w:val="003C23B1"/>
    <w:rsid w:val="003C5DFB"/>
    <w:rsid w:val="003C7B7E"/>
    <w:rsid w:val="003E6181"/>
    <w:rsid w:val="003F1E8E"/>
    <w:rsid w:val="0040482D"/>
    <w:rsid w:val="004053B6"/>
    <w:rsid w:val="0040699A"/>
    <w:rsid w:val="00415A04"/>
    <w:rsid w:val="00415A9E"/>
    <w:rsid w:val="0042116F"/>
    <w:rsid w:val="00424FEF"/>
    <w:rsid w:val="00434D5A"/>
    <w:rsid w:val="00435947"/>
    <w:rsid w:val="004364C0"/>
    <w:rsid w:val="00451DC3"/>
    <w:rsid w:val="00453FD5"/>
    <w:rsid w:val="00454483"/>
    <w:rsid w:val="00462713"/>
    <w:rsid w:val="00464E34"/>
    <w:rsid w:val="00483EDA"/>
    <w:rsid w:val="00484715"/>
    <w:rsid w:val="004969F4"/>
    <w:rsid w:val="004A02E2"/>
    <w:rsid w:val="004A4A8A"/>
    <w:rsid w:val="004B08AE"/>
    <w:rsid w:val="004B5483"/>
    <w:rsid w:val="004C19D0"/>
    <w:rsid w:val="004C38AA"/>
    <w:rsid w:val="004C4224"/>
    <w:rsid w:val="004E26D0"/>
    <w:rsid w:val="004E2E07"/>
    <w:rsid w:val="004E3713"/>
    <w:rsid w:val="004E7F91"/>
    <w:rsid w:val="004F1AF8"/>
    <w:rsid w:val="00501122"/>
    <w:rsid w:val="005013E2"/>
    <w:rsid w:val="00506745"/>
    <w:rsid w:val="00514369"/>
    <w:rsid w:val="00515D5E"/>
    <w:rsid w:val="00516371"/>
    <w:rsid w:val="00524566"/>
    <w:rsid w:val="00524877"/>
    <w:rsid w:val="0052647E"/>
    <w:rsid w:val="00531579"/>
    <w:rsid w:val="00540AE3"/>
    <w:rsid w:val="00540C52"/>
    <w:rsid w:val="00541AE3"/>
    <w:rsid w:val="00543216"/>
    <w:rsid w:val="00544350"/>
    <w:rsid w:val="00546F9A"/>
    <w:rsid w:val="005534C1"/>
    <w:rsid w:val="00553C98"/>
    <w:rsid w:val="00561057"/>
    <w:rsid w:val="0057105E"/>
    <w:rsid w:val="00575F5C"/>
    <w:rsid w:val="005774CE"/>
    <w:rsid w:val="00577B2B"/>
    <w:rsid w:val="005816DE"/>
    <w:rsid w:val="005A16FB"/>
    <w:rsid w:val="005B1993"/>
    <w:rsid w:val="005B3543"/>
    <w:rsid w:val="005B5ABA"/>
    <w:rsid w:val="005C01BC"/>
    <w:rsid w:val="005C4FB2"/>
    <w:rsid w:val="005D1022"/>
    <w:rsid w:val="005D4A66"/>
    <w:rsid w:val="005E10C0"/>
    <w:rsid w:val="005E6D27"/>
    <w:rsid w:val="005F5040"/>
    <w:rsid w:val="00604005"/>
    <w:rsid w:val="006233BC"/>
    <w:rsid w:val="0063314D"/>
    <w:rsid w:val="00654541"/>
    <w:rsid w:val="006546D0"/>
    <w:rsid w:val="00655F4E"/>
    <w:rsid w:val="006607D5"/>
    <w:rsid w:val="00690810"/>
    <w:rsid w:val="00692707"/>
    <w:rsid w:val="00696E2F"/>
    <w:rsid w:val="006A501E"/>
    <w:rsid w:val="006A7336"/>
    <w:rsid w:val="006B021B"/>
    <w:rsid w:val="006B177C"/>
    <w:rsid w:val="006B17C4"/>
    <w:rsid w:val="006D01E7"/>
    <w:rsid w:val="006E1BF7"/>
    <w:rsid w:val="006E21B3"/>
    <w:rsid w:val="006E495B"/>
    <w:rsid w:val="006E68EF"/>
    <w:rsid w:val="006F381D"/>
    <w:rsid w:val="006F394B"/>
    <w:rsid w:val="006F5508"/>
    <w:rsid w:val="0070587B"/>
    <w:rsid w:val="00714E86"/>
    <w:rsid w:val="00716E15"/>
    <w:rsid w:val="007300CA"/>
    <w:rsid w:val="007318B6"/>
    <w:rsid w:val="00741207"/>
    <w:rsid w:val="007448B7"/>
    <w:rsid w:val="007478E7"/>
    <w:rsid w:val="007570C4"/>
    <w:rsid w:val="007739F9"/>
    <w:rsid w:val="00773F4A"/>
    <w:rsid w:val="00781877"/>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6D32"/>
    <w:rsid w:val="007E35AE"/>
    <w:rsid w:val="007E38E9"/>
    <w:rsid w:val="007E7954"/>
    <w:rsid w:val="00801E11"/>
    <w:rsid w:val="0080253D"/>
    <w:rsid w:val="00806479"/>
    <w:rsid w:val="00806AFB"/>
    <w:rsid w:val="00820385"/>
    <w:rsid w:val="00823FFC"/>
    <w:rsid w:val="00845046"/>
    <w:rsid w:val="00845C27"/>
    <w:rsid w:val="00847AB9"/>
    <w:rsid w:val="008656C0"/>
    <w:rsid w:val="008677B1"/>
    <w:rsid w:val="0088185D"/>
    <w:rsid w:val="008843CD"/>
    <w:rsid w:val="008852B7"/>
    <w:rsid w:val="00886156"/>
    <w:rsid w:val="00891438"/>
    <w:rsid w:val="00894536"/>
    <w:rsid w:val="008C1005"/>
    <w:rsid w:val="008C2DD1"/>
    <w:rsid w:val="008D21F0"/>
    <w:rsid w:val="008D54FB"/>
    <w:rsid w:val="008E3E38"/>
    <w:rsid w:val="008F1EB4"/>
    <w:rsid w:val="0092247A"/>
    <w:rsid w:val="00924B7D"/>
    <w:rsid w:val="009309C9"/>
    <w:rsid w:val="009332F7"/>
    <w:rsid w:val="00935AF4"/>
    <w:rsid w:val="00937602"/>
    <w:rsid w:val="009472BB"/>
    <w:rsid w:val="00947406"/>
    <w:rsid w:val="00953495"/>
    <w:rsid w:val="0096586B"/>
    <w:rsid w:val="00965CC0"/>
    <w:rsid w:val="00970126"/>
    <w:rsid w:val="00975838"/>
    <w:rsid w:val="00981140"/>
    <w:rsid w:val="009857C8"/>
    <w:rsid w:val="00985DB9"/>
    <w:rsid w:val="00990EA8"/>
    <w:rsid w:val="0099245D"/>
    <w:rsid w:val="00993F10"/>
    <w:rsid w:val="00997947"/>
    <w:rsid w:val="009B1F54"/>
    <w:rsid w:val="009C3727"/>
    <w:rsid w:val="009C588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76358"/>
    <w:rsid w:val="00A83447"/>
    <w:rsid w:val="00A85E38"/>
    <w:rsid w:val="00A915C6"/>
    <w:rsid w:val="00A9441B"/>
    <w:rsid w:val="00AA6FF7"/>
    <w:rsid w:val="00AB4F04"/>
    <w:rsid w:val="00AC0FDD"/>
    <w:rsid w:val="00AC34FD"/>
    <w:rsid w:val="00AD6145"/>
    <w:rsid w:val="00AD7679"/>
    <w:rsid w:val="00AE5505"/>
    <w:rsid w:val="00AF6E17"/>
    <w:rsid w:val="00B028D9"/>
    <w:rsid w:val="00B05B1A"/>
    <w:rsid w:val="00B16E74"/>
    <w:rsid w:val="00B174AE"/>
    <w:rsid w:val="00B25502"/>
    <w:rsid w:val="00B373B2"/>
    <w:rsid w:val="00B37BC5"/>
    <w:rsid w:val="00B46265"/>
    <w:rsid w:val="00B4647D"/>
    <w:rsid w:val="00B53AB0"/>
    <w:rsid w:val="00B567DD"/>
    <w:rsid w:val="00B7134F"/>
    <w:rsid w:val="00B84529"/>
    <w:rsid w:val="00B85C64"/>
    <w:rsid w:val="00B869A2"/>
    <w:rsid w:val="00B91C78"/>
    <w:rsid w:val="00B95A5E"/>
    <w:rsid w:val="00B97093"/>
    <w:rsid w:val="00BA4970"/>
    <w:rsid w:val="00BA55CA"/>
    <w:rsid w:val="00BA74CE"/>
    <w:rsid w:val="00BB1441"/>
    <w:rsid w:val="00BD149C"/>
    <w:rsid w:val="00BD4327"/>
    <w:rsid w:val="00BE4B9B"/>
    <w:rsid w:val="00BE5F48"/>
    <w:rsid w:val="00BF1052"/>
    <w:rsid w:val="00BF268A"/>
    <w:rsid w:val="00BF6478"/>
    <w:rsid w:val="00C00A6B"/>
    <w:rsid w:val="00C150F8"/>
    <w:rsid w:val="00C25A97"/>
    <w:rsid w:val="00C33645"/>
    <w:rsid w:val="00C424DF"/>
    <w:rsid w:val="00C64E48"/>
    <w:rsid w:val="00C6549B"/>
    <w:rsid w:val="00C9132A"/>
    <w:rsid w:val="00C91C1F"/>
    <w:rsid w:val="00C9715A"/>
    <w:rsid w:val="00C97415"/>
    <w:rsid w:val="00CA6605"/>
    <w:rsid w:val="00CB3730"/>
    <w:rsid w:val="00CC1517"/>
    <w:rsid w:val="00CC2803"/>
    <w:rsid w:val="00CC3873"/>
    <w:rsid w:val="00CD5317"/>
    <w:rsid w:val="00CD7797"/>
    <w:rsid w:val="00CE78BF"/>
    <w:rsid w:val="00CF2AE3"/>
    <w:rsid w:val="00CF2D98"/>
    <w:rsid w:val="00D13662"/>
    <w:rsid w:val="00D17802"/>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92A73"/>
    <w:rsid w:val="00DB1A2F"/>
    <w:rsid w:val="00DC0690"/>
    <w:rsid w:val="00DC123C"/>
    <w:rsid w:val="00DC41E0"/>
    <w:rsid w:val="00DC43D6"/>
    <w:rsid w:val="00DD43D6"/>
    <w:rsid w:val="00DD7C71"/>
    <w:rsid w:val="00DE1CED"/>
    <w:rsid w:val="00DE20BD"/>
    <w:rsid w:val="00DE602D"/>
    <w:rsid w:val="00DF0234"/>
    <w:rsid w:val="00DF2410"/>
    <w:rsid w:val="00E10280"/>
    <w:rsid w:val="00E163CB"/>
    <w:rsid w:val="00E30756"/>
    <w:rsid w:val="00E361BA"/>
    <w:rsid w:val="00E51373"/>
    <w:rsid w:val="00E56E99"/>
    <w:rsid w:val="00E636DA"/>
    <w:rsid w:val="00E7096E"/>
    <w:rsid w:val="00E71AB8"/>
    <w:rsid w:val="00E71C4B"/>
    <w:rsid w:val="00E77835"/>
    <w:rsid w:val="00E82473"/>
    <w:rsid w:val="00E84BE3"/>
    <w:rsid w:val="00E90CCB"/>
    <w:rsid w:val="00E93703"/>
    <w:rsid w:val="00E940AB"/>
    <w:rsid w:val="00E97C35"/>
    <w:rsid w:val="00E97E7C"/>
    <w:rsid w:val="00EA4F57"/>
    <w:rsid w:val="00EB028B"/>
    <w:rsid w:val="00EB5B5C"/>
    <w:rsid w:val="00EC422B"/>
    <w:rsid w:val="00ED0C59"/>
    <w:rsid w:val="00ED3F75"/>
    <w:rsid w:val="00ED64A2"/>
    <w:rsid w:val="00EE18C1"/>
    <w:rsid w:val="00EE1D00"/>
    <w:rsid w:val="00EE330A"/>
    <w:rsid w:val="00EF2A57"/>
    <w:rsid w:val="00EF554B"/>
    <w:rsid w:val="00EF60F6"/>
    <w:rsid w:val="00EF7A9A"/>
    <w:rsid w:val="00F16DAE"/>
    <w:rsid w:val="00F22719"/>
    <w:rsid w:val="00F23285"/>
    <w:rsid w:val="00F25C8E"/>
    <w:rsid w:val="00F32B1A"/>
    <w:rsid w:val="00F331B6"/>
    <w:rsid w:val="00F33671"/>
    <w:rsid w:val="00F41D96"/>
    <w:rsid w:val="00F4270E"/>
    <w:rsid w:val="00F4784E"/>
    <w:rsid w:val="00F5289A"/>
    <w:rsid w:val="00F552C5"/>
    <w:rsid w:val="00F5608D"/>
    <w:rsid w:val="00F57B91"/>
    <w:rsid w:val="00F62E99"/>
    <w:rsid w:val="00F63792"/>
    <w:rsid w:val="00F727D6"/>
    <w:rsid w:val="00F746A9"/>
    <w:rsid w:val="00F77934"/>
    <w:rsid w:val="00F82C61"/>
    <w:rsid w:val="00F83E14"/>
    <w:rsid w:val="00F84D04"/>
    <w:rsid w:val="00F87187"/>
    <w:rsid w:val="00FA29E3"/>
    <w:rsid w:val="00FB3EEC"/>
    <w:rsid w:val="00FB44DF"/>
    <w:rsid w:val="00FB6C88"/>
    <w:rsid w:val="00FB715B"/>
    <w:rsid w:val="00FC0BE0"/>
    <w:rsid w:val="00FC2A7D"/>
    <w:rsid w:val="00FD72AC"/>
    <w:rsid w:val="00FE262E"/>
    <w:rsid w:val="00FE2AD8"/>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51</cp:revision>
  <dcterms:created xsi:type="dcterms:W3CDTF">2025-09-17T09:31:00Z</dcterms:created>
  <dcterms:modified xsi:type="dcterms:W3CDTF">2025-09-17T11:09:00Z</dcterms:modified>
</cp:coreProperties>
</file>